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F9031" w14:textId="5079E27B" w:rsidR="00AE4FEE" w:rsidRPr="00015E1B" w:rsidRDefault="00AE4FEE" w:rsidP="00731677">
      <w:pPr>
        <w:pStyle w:val="NormalWeb"/>
        <w:shd w:val="clear" w:color="auto" w:fill="FFFFFF"/>
        <w:spacing w:before="0" w:beforeAutospacing="0" w:after="0" w:afterAutospacing="0" w:line="276" w:lineRule="auto"/>
        <w:jc w:val="center"/>
        <w:textAlignment w:val="baseline"/>
        <w:rPr>
          <w:b/>
          <w:spacing w:val="2"/>
        </w:rPr>
      </w:pPr>
      <w:bookmarkStart w:id="0" w:name="_GoBack"/>
      <w:bookmarkEnd w:id="0"/>
      <w:r w:rsidRPr="00015E1B">
        <w:rPr>
          <w:b/>
          <w:spacing w:val="2"/>
        </w:rPr>
        <w:t>ÇOBAN BARINAK VE TESİSLERİ HİBESİ TEKNİK ŞARTNAMESİ</w:t>
      </w:r>
    </w:p>
    <w:p w14:paraId="33FAFE71" w14:textId="77777777" w:rsidR="001563C0" w:rsidRPr="00015E1B" w:rsidRDefault="001563C0" w:rsidP="001563C0">
      <w:pPr>
        <w:pStyle w:val="NormalWeb"/>
        <w:shd w:val="clear" w:color="auto" w:fill="FFFFFF"/>
        <w:spacing w:before="0" w:beforeAutospacing="0" w:after="0" w:afterAutospacing="0" w:line="276" w:lineRule="auto"/>
        <w:textAlignment w:val="baseline"/>
        <w:rPr>
          <w:b/>
          <w:spacing w:val="2"/>
        </w:rPr>
      </w:pPr>
    </w:p>
    <w:p w14:paraId="229B81CB" w14:textId="36AE72B3" w:rsidR="00AE4FEE" w:rsidRPr="00015E1B" w:rsidRDefault="0027791B" w:rsidP="002A0278">
      <w:pPr>
        <w:pStyle w:val="Balk1"/>
        <w:numPr>
          <w:ilvl w:val="0"/>
          <w:numId w:val="82"/>
        </w:numPr>
        <w:spacing w:line="276" w:lineRule="auto"/>
        <w:jc w:val="both"/>
      </w:pPr>
      <w:r w:rsidRPr="00015E1B">
        <w:rPr>
          <w:rFonts w:ascii="Times New Roman" w:hAnsi="Times New Roman"/>
          <w:sz w:val="24"/>
          <w:szCs w:val="24"/>
          <w:lang w:val="tr-TR"/>
        </w:rPr>
        <w:t>GENEL ÖZELLİKLER</w:t>
      </w:r>
    </w:p>
    <w:p w14:paraId="42CF01FE" w14:textId="0E9B03EE" w:rsidR="00AE4FEE" w:rsidRPr="00015E1B" w:rsidRDefault="00AE4FEE" w:rsidP="002A0278">
      <w:pPr>
        <w:pStyle w:val="ListeParagraf"/>
        <w:numPr>
          <w:ilvl w:val="0"/>
          <w:numId w:val="81"/>
        </w:numPr>
        <w:spacing w:line="276" w:lineRule="auto"/>
        <w:jc w:val="both"/>
        <w:rPr>
          <w:lang w:eastAsia="x-none"/>
        </w:rPr>
      </w:pPr>
      <w:r w:rsidRPr="00015E1B">
        <w:rPr>
          <w:lang w:eastAsia="x-none"/>
        </w:rPr>
        <w:t>Çoban Barınağının dıştan dışa eni en az 240 cm, boyu en az 550 cm ve yüksekliği ise en az 200 cm olacaktır.</w:t>
      </w:r>
      <w:r w:rsidR="0046263E" w:rsidRPr="00015E1B">
        <w:rPr>
          <w:lang w:eastAsia="x-none"/>
        </w:rPr>
        <w:t xml:space="preserve"> Kullanılacak malzeme kalınlıkları çerçevesinde ölçülerde en fazla % 10 şaşma payı kabul edilecektir.</w:t>
      </w:r>
    </w:p>
    <w:p w14:paraId="1A8C3E6C" w14:textId="581F4F5B" w:rsidR="00AE4FEE" w:rsidRPr="00015E1B" w:rsidRDefault="00AE4FEE" w:rsidP="002A0278">
      <w:pPr>
        <w:pStyle w:val="ListeParagraf"/>
        <w:numPr>
          <w:ilvl w:val="0"/>
          <w:numId w:val="81"/>
        </w:numPr>
        <w:spacing w:line="276" w:lineRule="auto"/>
        <w:jc w:val="both"/>
        <w:rPr>
          <w:lang w:eastAsia="x-none"/>
        </w:rPr>
      </w:pPr>
      <w:r w:rsidRPr="00015E1B">
        <w:rPr>
          <w:lang w:eastAsia="x-none"/>
        </w:rPr>
        <w:t xml:space="preserve">Taşınabilir Çoban Barınağının tüm bölümlerine poliüretan dolgulu kendini taşıyan çift yüzeyi metal kaplama ve TS EN 14509 standartlarında 4 </w:t>
      </w:r>
      <w:proofErr w:type="spellStart"/>
      <w:r w:rsidRPr="00015E1B">
        <w:rPr>
          <w:lang w:eastAsia="x-none"/>
        </w:rPr>
        <w:t>cm'lik</w:t>
      </w:r>
      <w:proofErr w:type="spellEnd"/>
      <w:r w:rsidRPr="00015E1B">
        <w:rPr>
          <w:lang w:eastAsia="x-none"/>
        </w:rPr>
        <w:t xml:space="preserve"> panel ısı yalıtım malzemesi kullanılmalıdır.</w:t>
      </w:r>
    </w:p>
    <w:p w14:paraId="11438436" w14:textId="69991DA8" w:rsidR="00AE4FEE" w:rsidRPr="00015E1B" w:rsidRDefault="00AE4FEE" w:rsidP="002A0278">
      <w:pPr>
        <w:pStyle w:val="ListeParagraf"/>
        <w:numPr>
          <w:ilvl w:val="0"/>
          <w:numId w:val="81"/>
        </w:numPr>
        <w:spacing w:line="276" w:lineRule="auto"/>
        <w:jc w:val="both"/>
        <w:rPr>
          <w:lang w:eastAsia="x-none"/>
        </w:rPr>
      </w:pPr>
      <w:r w:rsidRPr="00015E1B">
        <w:rPr>
          <w:lang w:eastAsia="x-none"/>
        </w:rPr>
        <w:t xml:space="preserve">Taşınabilir Çoban Barınağında elektrik tesisatı 220 </w:t>
      </w:r>
      <w:proofErr w:type="spellStart"/>
      <w:r w:rsidRPr="00015E1B">
        <w:rPr>
          <w:lang w:eastAsia="x-none"/>
        </w:rPr>
        <w:t>volt’a</w:t>
      </w:r>
      <w:proofErr w:type="spellEnd"/>
      <w:r w:rsidRPr="00015E1B">
        <w:rPr>
          <w:lang w:eastAsia="x-none"/>
        </w:rPr>
        <w:t xml:space="preserve"> göre ayarlanmalı 12 volt düzeyinde LED ışıklarla aydınlatılmalıdır. </w:t>
      </w:r>
    </w:p>
    <w:p w14:paraId="6633D053" w14:textId="4B3415A4" w:rsidR="00AE4FEE" w:rsidRPr="00015E1B" w:rsidRDefault="00AE4FEE" w:rsidP="002A0278">
      <w:pPr>
        <w:pStyle w:val="ListeParagraf"/>
        <w:numPr>
          <w:ilvl w:val="0"/>
          <w:numId w:val="81"/>
        </w:numPr>
        <w:spacing w:line="276" w:lineRule="auto"/>
        <w:jc w:val="both"/>
        <w:rPr>
          <w:lang w:eastAsia="x-none"/>
        </w:rPr>
      </w:pPr>
      <w:r w:rsidRPr="00015E1B">
        <w:rPr>
          <w:lang w:eastAsia="x-none"/>
        </w:rPr>
        <w:t>Taşınabilir Çoban Barınağının aşırı yağışlarda su geçirmesini engelleyecek şekilde bağlantı ve birleştirme noktalarında yalıtımı sağlanmalı, yalıtım panel ve saç ile desteklenmelidir.</w:t>
      </w:r>
    </w:p>
    <w:p w14:paraId="6CCBEFA5" w14:textId="28512A34" w:rsidR="00AE4FEE" w:rsidRPr="00015E1B" w:rsidRDefault="00AE4FEE" w:rsidP="002A0278">
      <w:pPr>
        <w:pStyle w:val="ListeParagraf"/>
        <w:numPr>
          <w:ilvl w:val="0"/>
          <w:numId w:val="81"/>
        </w:numPr>
        <w:spacing w:line="276" w:lineRule="auto"/>
        <w:jc w:val="both"/>
        <w:rPr>
          <w:lang w:eastAsia="x-none"/>
        </w:rPr>
      </w:pPr>
      <w:r w:rsidRPr="00015E1B">
        <w:rPr>
          <w:lang w:eastAsia="x-none"/>
        </w:rPr>
        <w:t>Taşınabilir Çoban Barınağının mutfak, oturma alanı, banyo gibi bölümlerinde en az 4 kancalı birer adet elbise askısı olmalıdır.</w:t>
      </w:r>
    </w:p>
    <w:p w14:paraId="66B57191" w14:textId="18A75660" w:rsidR="00AE4FEE" w:rsidRPr="00015E1B" w:rsidRDefault="00AE4FEE" w:rsidP="002A0278">
      <w:pPr>
        <w:pStyle w:val="ListeParagraf"/>
        <w:numPr>
          <w:ilvl w:val="0"/>
          <w:numId w:val="81"/>
        </w:numPr>
        <w:spacing w:line="276" w:lineRule="auto"/>
        <w:jc w:val="both"/>
        <w:rPr>
          <w:lang w:eastAsia="x-none"/>
        </w:rPr>
      </w:pPr>
      <w:r w:rsidRPr="00015E1B">
        <w:rPr>
          <w:lang w:eastAsia="x-none"/>
        </w:rPr>
        <w:t xml:space="preserve">Taşınabilir Çoban Barınağının üst bölümünde en az 400 </w:t>
      </w:r>
      <w:proofErr w:type="spellStart"/>
      <w:r w:rsidRPr="00015E1B">
        <w:rPr>
          <w:lang w:eastAsia="x-none"/>
        </w:rPr>
        <w:t>lt</w:t>
      </w:r>
      <w:proofErr w:type="spellEnd"/>
      <w:r w:rsidRPr="00015E1B">
        <w:rPr>
          <w:lang w:eastAsia="x-none"/>
        </w:rPr>
        <w:t xml:space="preserve"> kapasiteli banyo ve lavabolar için kullanılabilecek tesisata sahip su deposu </w:t>
      </w:r>
      <w:r w:rsidR="00D02AF4" w:rsidRPr="00015E1B">
        <w:rPr>
          <w:lang w:eastAsia="x-none"/>
        </w:rPr>
        <w:t>ve</w:t>
      </w:r>
      <w:r w:rsidR="00830B81" w:rsidRPr="00015E1B">
        <w:rPr>
          <w:lang w:eastAsia="x-none"/>
        </w:rPr>
        <w:t xml:space="preserve"> depoya bağlı en az 11</w:t>
      </w:r>
      <w:r w:rsidR="00D02AF4" w:rsidRPr="00015E1B">
        <w:rPr>
          <w:lang w:eastAsia="x-none"/>
        </w:rPr>
        <w:t xml:space="preserve">lt/dakika hidrofor sistemi </w:t>
      </w:r>
      <w:r w:rsidRPr="00015E1B">
        <w:rPr>
          <w:lang w:eastAsia="x-none"/>
        </w:rPr>
        <w:t>olmalıdır.</w:t>
      </w:r>
    </w:p>
    <w:p w14:paraId="59D2C5C7" w14:textId="20B5BBAE" w:rsidR="00AE4FEE" w:rsidRPr="00015E1B" w:rsidRDefault="00AE4FEE" w:rsidP="002A0278">
      <w:pPr>
        <w:pStyle w:val="ListeParagraf"/>
        <w:numPr>
          <w:ilvl w:val="0"/>
          <w:numId w:val="81"/>
        </w:numPr>
        <w:spacing w:line="276" w:lineRule="auto"/>
        <w:jc w:val="both"/>
        <w:rPr>
          <w:lang w:eastAsia="x-none"/>
        </w:rPr>
      </w:pPr>
      <w:r w:rsidRPr="00015E1B">
        <w:rPr>
          <w:lang w:eastAsia="x-none"/>
        </w:rPr>
        <w:t xml:space="preserve">Taşınabilir Çoban Barınağının tavanına çıkmaya yarayan sağlam yapıda demir </w:t>
      </w:r>
      <w:proofErr w:type="gramStart"/>
      <w:r w:rsidRPr="00015E1B">
        <w:rPr>
          <w:lang w:eastAsia="x-none"/>
        </w:rPr>
        <w:t>profilden</w:t>
      </w:r>
      <w:proofErr w:type="gramEnd"/>
      <w:r w:rsidRPr="00015E1B">
        <w:rPr>
          <w:lang w:eastAsia="x-none"/>
        </w:rPr>
        <w:t xml:space="preserve"> imal edilmiş en az beş basamaklı metal merdiven olmalıdır.</w:t>
      </w:r>
    </w:p>
    <w:p w14:paraId="05FA5809" w14:textId="75649F1E" w:rsidR="00AE4FEE" w:rsidRPr="00015E1B" w:rsidRDefault="00AE4FEE" w:rsidP="002A0278">
      <w:pPr>
        <w:pStyle w:val="ListeParagraf"/>
        <w:numPr>
          <w:ilvl w:val="0"/>
          <w:numId w:val="81"/>
        </w:numPr>
        <w:spacing w:line="276" w:lineRule="auto"/>
        <w:jc w:val="both"/>
        <w:rPr>
          <w:lang w:eastAsia="x-none"/>
        </w:rPr>
      </w:pPr>
      <w:r w:rsidRPr="00015E1B">
        <w:rPr>
          <w:lang w:eastAsia="x-none"/>
        </w:rPr>
        <w:t xml:space="preserve">Taşınabilir Çoban Barınağının üst bölümünde barınaktaki elektronik aletleri çalıştırabilecek düzeyde polo </w:t>
      </w:r>
      <w:proofErr w:type="spellStart"/>
      <w:r w:rsidRPr="00015E1B">
        <w:rPr>
          <w:lang w:eastAsia="x-none"/>
        </w:rPr>
        <w:t>christal</w:t>
      </w:r>
      <w:proofErr w:type="spellEnd"/>
      <w:r w:rsidRPr="00015E1B">
        <w:rPr>
          <w:lang w:eastAsia="x-none"/>
        </w:rPr>
        <w:t xml:space="preserve"> özelliğe sahip en az </w:t>
      </w:r>
      <w:r w:rsidR="004051DE" w:rsidRPr="00015E1B">
        <w:rPr>
          <w:lang w:eastAsia="x-none"/>
        </w:rPr>
        <w:t>350</w:t>
      </w:r>
      <w:r w:rsidRPr="00015E1B">
        <w:rPr>
          <w:lang w:eastAsia="x-none"/>
        </w:rPr>
        <w:t xml:space="preserve"> </w:t>
      </w:r>
      <w:proofErr w:type="spellStart"/>
      <w:r w:rsidRPr="00015E1B">
        <w:rPr>
          <w:lang w:eastAsia="x-none"/>
        </w:rPr>
        <w:t>watt</w:t>
      </w:r>
      <w:proofErr w:type="spellEnd"/>
      <w:r w:rsidRPr="00015E1B">
        <w:rPr>
          <w:lang w:eastAsia="x-none"/>
        </w:rPr>
        <w:t xml:space="preserve"> güçte 2 adet panel olmalıdır. Ayrıca en az 100 Amper gücü olan 2 adet jel akü, en az 1</w:t>
      </w:r>
      <w:r w:rsidR="001563C0" w:rsidRPr="00015E1B">
        <w:rPr>
          <w:lang w:eastAsia="x-none"/>
        </w:rPr>
        <w:t>.</w:t>
      </w:r>
      <w:r w:rsidRPr="00015E1B">
        <w:rPr>
          <w:lang w:eastAsia="x-none"/>
        </w:rPr>
        <w:t xml:space="preserve">200 </w:t>
      </w:r>
      <w:proofErr w:type="spellStart"/>
      <w:r w:rsidRPr="00015E1B">
        <w:rPr>
          <w:lang w:eastAsia="x-none"/>
        </w:rPr>
        <w:t>Watt</w:t>
      </w:r>
      <w:proofErr w:type="spellEnd"/>
      <w:r w:rsidRPr="00015E1B">
        <w:rPr>
          <w:lang w:eastAsia="x-none"/>
        </w:rPr>
        <w:t xml:space="preserve"> güce sahip </w:t>
      </w:r>
      <w:proofErr w:type="spellStart"/>
      <w:r w:rsidRPr="00015E1B">
        <w:rPr>
          <w:lang w:eastAsia="x-none"/>
        </w:rPr>
        <w:t>invertör</w:t>
      </w:r>
      <w:proofErr w:type="spellEnd"/>
      <w:r w:rsidRPr="00015E1B">
        <w:rPr>
          <w:lang w:eastAsia="x-none"/>
        </w:rPr>
        <w:t xml:space="preserve"> ve en az 20 Amper şarj kontrol cihazı olacak şekilde gerekli tesisat ve kablo tertibatının kurulduğu güneş enerji panelleri olmalı ve paneller elektronik eşyaların kullanımına uygun şekilde yerleştirilmelidir. </w:t>
      </w:r>
    </w:p>
    <w:p w14:paraId="70100498" w14:textId="7F340C1D" w:rsidR="00AE4FEE" w:rsidRPr="00015E1B" w:rsidRDefault="00AE4FEE" w:rsidP="002A0278">
      <w:pPr>
        <w:pStyle w:val="ListeParagraf"/>
        <w:numPr>
          <w:ilvl w:val="0"/>
          <w:numId w:val="81"/>
        </w:numPr>
        <w:spacing w:line="276" w:lineRule="auto"/>
        <w:jc w:val="both"/>
        <w:rPr>
          <w:lang w:eastAsia="x-none"/>
        </w:rPr>
      </w:pPr>
      <w:r w:rsidRPr="00015E1B">
        <w:rPr>
          <w:lang w:eastAsia="x-none"/>
        </w:rPr>
        <w:t xml:space="preserve">Taşınabilir Çoban Barınağının tabanında 100 lük </w:t>
      </w:r>
      <w:proofErr w:type="spellStart"/>
      <w:r w:rsidRPr="00015E1B">
        <w:rPr>
          <w:lang w:eastAsia="x-none"/>
        </w:rPr>
        <w:t>npu</w:t>
      </w:r>
      <w:proofErr w:type="spellEnd"/>
      <w:r w:rsidRPr="00015E1B">
        <w:rPr>
          <w:lang w:eastAsia="x-none"/>
        </w:rPr>
        <w:t xml:space="preserve"> demiri olmalı. Taşıma çeki demiri 2</w:t>
      </w:r>
      <w:r w:rsidR="001563C0" w:rsidRPr="00015E1B">
        <w:rPr>
          <w:lang w:eastAsia="x-none"/>
        </w:rPr>
        <w:t>00</w:t>
      </w:r>
      <w:r w:rsidRPr="00015E1B">
        <w:rPr>
          <w:lang w:eastAsia="x-none"/>
        </w:rPr>
        <w:t xml:space="preserve">-220 cm boyunca </w:t>
      </w:r>
      <w:r w:rsidR="00343FBE" w:rsidRPr="00015E1B">
        <w:rPr>
          <w:lang w:eastAsia="x-none"/>
        </w:rPr>
        <w:t xml:space="preserve">en az </w:t>
      </w:r>
      <w:r w:rsidRPr="00015E1B">
        <w:rPr>
          <w:lang w:eastAsia="x-none"/>
        </w:rPr>
        <w:t xml:space="preserve">65 </w:t>
      </w:r>
      <w:proofErr w:type="spellStart"/>
      <w:r w:rsidRPr="00015E1B">
        <w:rPr>
          <w:lang w:eastAsia="x-none"/>
        </w:rPr>
        <w:t>lik</w:t>
      </w:r>
      <w:proofErr w:type="spellEnd"/>
      <w:r w:rsidRPr="00015E1B">
        <w:rPr>
          <w:lang w:eastAsia="x-none"/>
        </w:rPr>
        <w:t xml:space="preserve"> </w:t>
      </w:r>
      <w:proofErr w:type="spellStart"/>
      <w:r w:rsidRPr="00015E1B">
        <w:rPr>
          <w:lang w:eastAsia="x-none"/>
        </w:rPr>
        <w:t>npu</w:t>
      </w:r>
      <w:proofErr w:type="spellEnd"/>
      <w:r w:rsidRPr="00015E1B">
        <w:rPr>
          <w:lang w:eastAsia="x-none"/>
        </w:rPr>
        <w:t xml:space="preserve"> demirinden imal edilmiş </w:t>
      </w:r>
      <w:r w:rsidR="00D02AF4" w:rsidRPr="00015E1B">
        <w:rPr>
          <w:lang w:eastAsia="x-none"/>
        </w:rPr>
        <w:t xml:space="preserve">ve frenli </w:t>
      </w:r>
      <w:proofErr w:type="spellStart"/>
      <w:r w:rsidR="00D02AF4" w:rsidRPr="00015E1B">
        <w:rPr>
          <w:lang w:eastAsia="x-none"/>
        </w:rPr>
        <w:t>kaplin</w:t>
      </w:r>
      <w:proofErr w:type="spellEnd"/>
      <w:r w:rsidR="00D02AF4" w:rsidRPr="00015E1B">
        <w:rPr>
          <w:lang w:eastAsia="x-none"/>
        </w:rPr>
        <w:t xml:space="preserve"> sistemine sahip </w:t>
      </w:r>
      <w:r w:rsidRPr="00015E1B">
        <w:rPr>
          <w:lang w:eastAsia="x-none"/>
        </w:rPr>
        <w:t>olmalıdır.</w:t>
      </w:r>
    </w:p>
    <w:p w14:paraId="0AC1A84E" w14:textId="70F07555" w:rsidR="00D02AF4" w:rsidRPr="00015E1B" w:rsidRDefault="00D02AF4" w:rsidP="002A0278">
      <w:pPr>
        <w:pStyle w:val="ListeParagraf"/>
        <w:numPr>
          <w:ilvl w:val="0"/>
          <w:numId w:val="81"/>
        </w:numPr>
        <w:spacing w:line="276" w:lineRule="auto"/>
        <w:jc w:val="both"/>
        <w:rPr>
          <w:lang w:eastAsia="x-none"/>
        </w:rPr>
      </w:pPr>
      <w:r w:rsidRPr="00015E1B">
        <w:rPr>
          <w:lang w:eastAsia="x-none"/>
        </w:rPr>
        <w:t>Taşınabilir Çoban Barınağı tercihen tek veya çift dingilli ve en az 14 jant sıfır lastik üzerine monte edilmiş olmalıdır.</w:t>
      </w:r>
      <w:r w:rsidR="001C32DF" w:rsidRPr="00015E1B">
        <w:rPr>
          <w:lang w:eastAsia="x-none"/>
        </w:rPr>
        <w:t xml:space="preserve"> Tek dingil modellerde barınağın dengesini sağlaması için </w:t>
      </w:r>
      <w:r w:rsidR="004A29CE" w:rsidRPr="00015E1B">
        <w:rPr>
          <w:lang w:eastAsia="x-none"/>
        </w:rPr>
        <w:t>dörtkenara</w:t>
      </w:r>
      <w:r w:rsidR="001C32DF" w:rsidRPr="00015E1B">
        <w:rPr>
          <w:lang w:eastAsia="x-none"/>
        </w:rPr>
        <w:t xml:space="preserve"> uygun açılıp kapanır özellikte destekler konulacaktır.</w:t>
      </w:r>
    </w:p>
    <w:p w14:paraId="318D2552" w14:textId="5729BCF4" w:rsidR="00AE4FEE" w:rsidRPr="00015E1B" w:rsidRDefault="00AE4FEE" w:rsidP="002A0278">
      <w:pPr>
        <w:pStyle w:val="ListeParagraf"/>
        <w:numPr>
          <w:ilvl w:val="0"/>
          <w:numId w:val="81"/>
        </w:numPr>
        <w:spacing w:line="276" w:lineRule="auto"/>
        <w:jc w:val="both"/>
        <w:rPr>
          <w:lang w:eastAsia="x-none"/>
        </w:rPr>
      </w:pPr>
      <w:r w:rsidRPr="00015E1B">
        <w:rPr>
          <w:lang w:eastAsia="x-none"/>
        </w:rPr>
        <w:t>Taşınabilir Çoban Barınağında tehlike arz edecek yerlere; elektrik prizleri, soba borularının geçtiği yerler, gaz ocağının olduğu yerlere gerekli uyarı levhaları ile yangın çıkışı diye çıkışı gösteren fosforlu uyarı levhaları yapılmalıdır.</w:t>
      </w:r>
    </w:p>
    <w:p w14:paraId="0EDD7610" w14:textId="5861E435" w:rsidR="00AE4FEE" w:rsidRPr="00015E1B" w:rsidRDefault="00AE4FEE" w:rsidP="002A0278">
      <w:pPr>
        <w:pStyle w:val="ListeParagraf"/>
        <w:numPr>
          <w:ilvl w:val="0"/>
          <w:numId w:val="81"/>
        </w:numPr>
        <w:spacing w:line="276" w:lineRule="auto"/>
        <w:jc w:val="both"/>
        <w:rPr>
          <w:lang w:eastAsia="x-none"/>
        </w:rPr>
      </w:pPr>
      <w:r w:rsidRPr="00015E1B">
        <w:rPr>
          <w:lang w:eastAsia="x-none"/>
        </w:rPr>
        <w:t>Taşınabilir Çoban Barınağında en az 3 adet (ön tarafta bir adet en az 40x80 iki yanda ise birer adet en az 70x80 cm ölçülerinde) sineklikli PVC pencere olmalıdır.</w:t>
      </w:r>
    </w:p>
    <w:p w14:paraId="6106EAEC" w14:textId="7C193770" w:rsidR="00AE4FEE" w:rsidRPr="00015E1B" w:rsidRDefault="00AE4FEE" w:rsidP="002A0278">
      <w:pPr>
        <w:pStyle w:val="ListeParagraf"/>
        <w:numPr>
          <w:ilvl w:val="0"/>
          <w:numId w:val="81"/>
        </w:numPr>
        <w:spacing w:line="276" w:lineRule="auto"/>
        <w:jc w:val="both"/>
        <w:rPr>
          <w:lang w:eastAsia="x-none"/>
        </w:rPr>
      </w:pPr>
      <w:r w:rsidRPr="00015E1B">
        <w:rPr>
          <w:lang w:eastAsia="x-none"/>
        </w:rPr>
        <w:t>Taşınabilir Çoban barınağında en az 80x190 ölçülerinde bir giriş kapısı olmalı ve giriş kapsına uygun ölçülerde katlanabilir veya kapı yönünde açılabilir sineklik konulmalıdır.</w:t>
      </w:r>
      <w:r w:rsidR="00F31C34" w:rsidRPr="00015E1B">
        <w:rPr>
          <w:lang w:eastAsia="x-none"/>
        </w:rPr>
        <w:t xml:space="preserve"> Kapının önünde karavana girip-çıkmayı sağlamak üzere açılıp kapanabilir basamaklar olmalıdır.</w:t>
      </w:r>
    </w:p>
    <w:p w14:paraId="23EB4C2F" w14:textId="76673C8D" w:rsidR="00CB7810" w:rsidRPr="00015E1B" w:rsidRDefault="00CB7810" w:rsidP="002A0278">
      <w:pPr>
        <w:pStyle w:val="ListeParagraf"/>
        <w:numPr>
          <w:ilvl w:val="0"/>
          <w:numId w:val="81"/>
        </w:numPr>
        <w:tabs>
          <w:tab w:val="left" w:pos="426"/>
        </w:tabs>
        <w:spacing w:line="276" w:lineRule="auto"/>
        <w:jc w:val="both"/>
        <w:rPr>
          <w:lang w:eastAsia="x-none"/>
        </w:rPr>
      </w:pPr>
      <w:r w:rsidRPr="00015E1B">
        <w:rPr>
          <w:lang w:eastAsia="x-none"/>
        </w:rPr>
        <w:t>Yağışlarda su geçirmemesi için, birleşme yerlerine, pencere ve kapı kenarlarına yalıtım yapılmalıdır.</w:t>
      </w:r>
    </w:p>
    <w:p w14:paraId="616F58E4" w14:textId="4DB22B2D" w:rsidR="0046263E" w:rsidRPr="00015E1B" w:rsidRDefault="001563C0" w:rsidP="002A0278">
      <w:pPr>
        <w:pStyle w:val="ListeParagraf"/>
        <w:numPr>
          <w:ilvl w:val="0"/>
          <w:numId w:val="81"/>
        </w:numPr>
        <w:spacing w:line="276" w:lineRule="auto"/>
        <w:jc w:val="both"/>
        <w:rPr>
          <w:lang w:eastAsia="x-none"/>
        </w:rPr>
      </w:pPr>
      <w:r w:rsidRPr="00015E1B">
        <w:rPr>
          <w:lang w:eastAsia="x-none"/>
        </w:rPr>
        <w:t xml:space="preserve">Taşınabilir Çoban barınağı </w:t>
      </w:r>
      <w:r w:rsidR="0046263E" w:rsidRPr="00015E1B">
        <w:rPr>
          <w:lang w:eastAsia="x-none"/>
        </w:rPr>
        <w:t>karayolları mevzuatına uygun trafik işaret ve levhaları bulunmalıdır.</w:t>
      </w:r>
      <w:r w:rsidRPr="00015E1B">
        <w:rPr>
          <w:lang w:eastAsia="x-none"/>
        </w:rPr>
        <w:t xml:space="preserve"> Arka kısmında ışıklı stop lambaları olmalıdır.</w:t>
      </w:r>
    </w:p>
    <w:p w14:paraId="07B21805" w14:textId="6A9F8DE3" w:rsidR="0046263E" w:rsidRPr="00015E1B" w:rsidRDefault="001563C0" w:rsidP="002A0278">
      <w:pPr>
        <w:pStyle w:val="ListeParagraf"/>
        <w:numPr>
          <w:ilvl w:val="0"/>
          <w:numId w:val="81"/>
        </w:numPr>
        <w:spacing w:line="276" w:lineRule="auto"/>
        <w:jc w:val="both"/>
        <w:rPr>
          <w:lang w:eastAsia="x-none"/>
        </w:rPr>
      </w:pPr>
      <w:r w:rsidRPr="00015E1B">
        <w:rPr>
          <w:lang w:eastAsia="x-none"/>
        </w:rPr>
        <w:t xml:space="preserve">Taşınabilir Çoban barınağı </w:t>
      </w:r>
      <w:r w:rsidR="0046263E" w:rsidRPr="00015E1B">
        <w:rPr>
          <w:lang w:eastAsia="x-none"/>
        </w:rPr>
        <w:t xml:space="preserve">için gerekli olması durumunda </w:t>
      </w:r>
      <w:r w:rsidR="001C298D" w:rsidRPr="00015E1B">
        <w:rPr>
          <w:lang w:eastAsia="x-none"/>
        </w:rPr>
        <w:t xml:space="preserve">trafiğe </w:t>
      </w:r>
      <w:r w:rsidR="0046263E" w:rsidRPr="00015E1B">
        <w:rPr>
          <w:lang w:eastAsia="x-none"/>
        </w:rPr>
        <w:t>uygunluk belgesi yararlanıcı sorumluluğunda olup yasal mevzuatın gerekli kıldığı süre içerisinde alınacaktır.</w:t>
      </w:r>
    </w:p>
    <w:p w14:paraId="56502E97" w14:textId="21AEE119" w:rsidR="0046263E" w:rsidRPr="00015E1B" w:rsidRDefault="001563C0" w:rsidP="002A0278">
      <w:pPr>
        <w:pStyle w:val="ListeParagraf"/>
        <w:numPr>
          <w:ilvl w:val="0"/>
          <w:numId w:val="81"/>
        </w:numPr>
        <w:spacing w:line="276" w:lineRule="auto"/>
        <w:jc w:val="both"/>
        <w:rPr>
          <w:lang w:eastAsia="x-none"/>
        </w:rPr>
      </w:pPr>
      <w:r w:rsidRPr="00015E1B">
        <w:rPr>
          <w:lang w:eastAsia="x-none"/>
        </w:rPr>
        <w:t>Taşınabilir Çoban barınağında r</w:t>
      </w:r>
      <w:r w:rsidR="0046263E" w:rsidRPr="00015E1B">
        <w:rPr>
          <w:lang w:eastAsia="x-none"/>
        </w:rPr>
        <w:t>üzgâr direncini azaltmak, alanı verimli kullanmak veya estetik görüntü elde etmek için ön ve arka kısmında köşe yuvarlatma veya kırımlı imalat yapılabilecektir.</w:t>
      </w:r>
    </w:p>
    <w:p w14:paraId="5D18283A" w14:textId="5335B78A" w:rsidR="00AE4FEE" w:rsidRPr="00015E1B" w:rsidRDefault="00AE4FEE" w:rsidP="0027791B">
      <w:pPr>
        <w:spacing w:line="276" w:lineRule="auto"/>
        <w:jc w:val="both"/>
        <w:rPr>
          <w:lang w:eastAsia="x-none"/>
        </w:rPr>
      </w:pPr>
    </w:p>
    <w:p w14:paraId="02CC1CF4" w14:textId="1749807F" w:rsidR="00AE4FEE" w:rsidRPr="00015E1B" w:rsidRDefault="0027791B" w:rsidP="002A0278">
      <w:pPr>
        <w:pStyle w:val="ListeParagraf"/>
        <w:numPr>
          <w:ilvl w:val="0"/>
          <w:numId w:val="82"/>
        </w:numPr>
        <w:spacing w:line="276" w:lineRule="auto"/>
        <w:jc w:val="both"/>
        <w:rPr>
          <w:b/>
          <w:lang w:eastAsia="x-none"/>
        </w:rPr>
      </w:pPr>
      <w:r w:rsidRPr="00015E1B">
        <w:rPr>
          <w:b/>
          <w:lang w:eastAsia="x-none"/>
        </w:rPr>
        <w:t>ÇOBAN BARINAĞININ İÇ KISMININ GENEL ÖZELLİKLERİ</w:t>
      </w:r>
    </w:p>
    <w:p w14:paraId="6B7F74FC" w14:textId="5587DAE4" w:rsidR="00AE4FEE" w:rsidRPr="00015E1B" w:rsidRDefault="00AE4FEE" w:rsidP="002A0278">
      <w:pPr>
        <w:pStyle w:val="ListeParagraf"/>
        <w:numPr>
          <w:ilvl w:val="0"/>
          <w:numId w:val="83"/>
        </w:numPr>
        <w:spacing w:line="276" w:lineRule="auto"/>
        <w:jc w:val="both"/>
        <w:rPr>
          <w:lang w:eastAsia="x-none"/>
        </w:rPr>
      </w:pPr>
      <w:r w:rsidRPr="00015E1B">
        <w:rPr>
          <w:lang w:eastAsia="x-none"/>
        </w:rPr>
        <w:lastRenderedPageBreak/>
        <w:t>Çoban Barınağında en az 2 kişilik portatif katlanabilir özellikte ranza</w:t>
      </w:r>
      <w:r w:rsidR="00D02AF4" w:rsidRPr="00015E1B">
        <w:rPr>
          <w:lang w:eastAsia="x-none"/>
        </w:rPr>
        <w:t xml:space="preserve"> veya çekyat tarzında üçlü koltuk</w:t>
      </w:r>
      <w:r w:rsidRPr="00015E1B">
        <w:rPr>
          <w:lang w:eastAsia="x-none"/>
        </w:rPr>
        <w:t>, en az 22 inç LCD televizyon</w:t>
      </w:r>
      <w:r w:rsidR="00DD3CD5" w:rsidRPr="00015E1B">
        <w:rPr>
          <w:lang w:eastAsia="x-none"/>
        </w:rPr>
        <w:t xml:space="preserve"> ve </w:t>
      </w:r>
      <w:proofErr w:type="spellStart"/>
      <w:r w:rsidR="00DD3CD5" w:rsidRPr="00015E1B">
        <w:rPr>
          <w:lang w:eastAsia="x-none"/>
        </w:rPr>
        <w:t>tv</w:t>
      </w:r>
      <w:proofErr w:type="spellEnd"/>
      <w:r w:rsidR="00DD3CD5" w:rsidRPr="00015E1B">
        <w:rPr>
          <w:lang w:eastAsia="x-none"/>
        </w:rPr>
        <w:t xml:space="preserve"> için çalışır tüm hattı çekilmiş uygun çanak anten sistemi</w:t>
      </w:r>
      <w:r w:rsidRPr="00015E1B">
        <w:rPr>
          <w:lang w:eastAsia="x-none"/>
        </w:rPr>
        <w:t xml:space="preserve">, en az iki kişilik elbise dolabı, soba bacası olmalıdır. </w:t>
      </w:r>
      <w:r w:rsidR="004051DE" w:rsidRPr="00015E1B">
        <w:rPr>
          <w:lang w:eastAsia="x-none"/>
        </w:rPr>
        <w:t xml:space="preserve">Ocak arkası ve soba </w:t>
      </w:r>
      <w:r w:rsidRPr="00015E1B">
        <w:rPr>
          <w:lang w:eastAsia="x-none"/>
        </w:rPr>
        <w:t>borularının geçeceği yerlerin ısıdan etkilenmemesi için gerekli önlem ve yalıtım yapılmalı ayrıca levhalarla yangına sebep olabileceği yerler belirtilmelidir. En az 2 kg’lık yangın söndürme tüpü de konulmalıdır.</w:t>
      </w:r>
      <w:r w:rsidR="00DD3CD5" w:rsidRPr="00015E1B">
        <w:rPr>
          <w:lang w:eastAsia="x-none"/>
        </w:rPr>
        <w:t xml:space="preserve"> Şayet soba yeri olmayacaksa ışıtıma sistemi olarak </w:t>
      </w:r>
      <w:proofErr w:type="spellStart"/>
      <w:r w:rsidR="00DD3CD5" w:rsidRPr="00015E1B">
        <w:rPr>
          <w:lang w:eastAsia="x-none"/>
        </w:rPr>
        <w:t>webasto</w:t>
      </w:r>
      <w:proofErr w:type="spellEnd"/>
      <w:r w:rsidR="00DD3CD5" w:rsidRPr="00015E1B">
        <w:rPr>
          <w:lang w:eastAsia="x-none"/>
        </w:rPr>
        <w:t xml:space="preserve"> sistemi döşenmelidir.</w:t>
      </w:r>
    </w:p>
    <w:p w14:paraId="6488BB9E" w14:textId="77777777" w:rsidR="00DD3CD5" w:rsidRPr="00015E1B" w:rsidRDefault="00AE4FEE" w:rsidP="002A0278">
      <w:pPr>
        <w:pStyle w:val="ListeParagraf"/>
        <w:numPr>
          <w:ilvl w:val="0"/>
          <w:numId w:val="83"/>
        </w:numPr>
        <w:spacing w:line="276" w:lineRule="auto"/>
        <w:jc w:val="both"/>
        <w:rPr>
          <w:lang w:eastAsia="x-none"/>
        </w:rPr>
      </w:pPr>
      <w:r w:rsidRPr="00015E1B">
        <w:rPr>
          <w:lang w:eastAsia="x-none"/>
        </w:rPr>
        <w:t xml:space="preserve">Taşınabilir Çoban Barınağının mutfak bölümünde krom malzemeden yapılmış en az 100 cm uzunluğunda lavabo, sıcak ve soğuk su çıkışlı su bataryası olmalıdır. Batarya arkasında kalan alan fayans olmalı, lavabo altına ise ahşaptan en az 150 cm uzunluğunda dolap konulmalıdır. Mutfakta tezgâh alanına en az 50 </w:t>
      </w:r>
      <w:proofErr w:type="spellStart"/>
      <w:r w:rsidRPr="00015E1B">
        <w:rPr>
          <w:lang w:eastAsia="x-none"/>
        </w:rPr>
        <w:t>lt</w:t>
      </w:r>
      <w:proofErr w:type="spellEnd"/>
      <w:r w:rsidRPr="00015E1B">
        <w:rPr>
          <w:lang w:eastAsia="x-none"/>
        </w:rPr>
        <w:t xml:space="preserve"> hacme sahip mini bar buzdolabı konulmalı ve bu buzdolabının sığacağı şekilde ahşap dolap yapılmalıdır. Mini bar buzdolabının üstüne uygun olacak şekilde 2’li set halinde gaz ocağı ve sistemi</w:t>
      </w:r>
      <w:r w:rsidR="00DD3CD5" w:rsidRPr="00015E1B">
        <w:rPr>
          <w:lang w:eastAsia="x-none"/>
        </w:rPr>
        <w:t xml:space="preserve"> (LPG tüpü istenmeyecektir, ancak uygun </w:t>
      </w:r>
      <w:proofErr w:type="spellStart"/>
      <w:r w:rsidR="00DD3CD5" w:rsidRPr="00015E1B">
        <w:rPr>
          <w:lang w:eastAsia="x-none"/>
        </w:rPr>
        <w:t>detantör</w:t>
      </w:r>
      <w:proofErr w:type="spellEnd"/>
      <w:r w:rsidR="00DD3CD5" w:rsidRPr="00015E1B">
        <w:rPr>
          <w:lang w:eastAsia="x-none"/>
        </w:rPr>
        <w:t xml:space="preserve"> ile birlikte tüp takılıp çalıştırılabilir halde) ve ocak</w:t>
      </w:r>
      <w:r w:rsidRPr="00015E1B">
        <w:rPr>
          <w:lang w:eastAsia="x-none"/>
        </w:rPr>
        <w:t xml:space="preserve"> üstüne uygun ölçülerde davlumbaz konulmalıdır. Mutfak tezgâhının üst kısmına ise en az 150 cm uzunluğunda ahşap dolap konulmalıdır.</w:t>
      </w:r>
      <w:r w:rsidR="00DD3CD5" w:rsidRPr="00015E1B">
        <w:rPr>
          <w:lang w:eastAsia="x-none"/>
        </w:rPr>
        <w:t xml:space="preserve"> </w:t>
      </w:r>
    </w:p>
    <w:p w14:paraId="6C92884B" w14:textId="77777777" w:rsidR="00DD3CD5" w:rsidRPr="00015E1B" w:rsidRDefault="00DD3CD5" w:rsidP="00DD3CD5">
      <w:pPr>
        <w:pStyle w:val="ListeParagraf"/>
        <w:numPr>
          <w:ilvl w:val="0"/>
          <w:numId w:val="83"/>
        </w:numPr>
        <w:tabs>
          <w:tab w:val="left" w:pos="426"/>
        </w:tabs>
        <w:spacing w:line="276" w:lineRule="auto"/>
        <w:jc w:val="both"/>
        <w:rPr>
          <w:lang w:eastAsia="x-none"/>
        </w:rPr>
      </w:pPr>
      <w:r w:rsidRPr="00015E1B">
        <w:rPr>
          <w:lang w:eastAsia="x-none"/>
        </w:rPr>
        <w:t xml:space="preserve">Mutfak setinin altı ve üstü tabak-tencere dolabı ve tüp koyma kısmı olarak tasarlanmalıdır. </w:t>
      </w:r>
    </w:p>
    <w:p w14:paraId="13B7D82B" w14:textId="0A2D566E" w:rsidR="00AE4FEE" w:rsidRPr="00015E1B" w:rsidRDefault="00DD3CD5" w:rsidP="002A0278">
      <w:pPr>
        <w:pStyle w:val="ListeParagraf"/>
        <w:numPr>
          <w:ilvl w:val="0"/>
          <w:numId w:val="83"/>
        </w:numPr>
        <w:spacing w:line="276" w:lineRule="auto"/>
        <w:jc w:val="both"/>
        <w:rPr>
          <w:lang w:eastAsia="x-none"/>
        </w:rPr>
      </w:pPr>
      <w:r w:rsidRPr="00015E1B">
        <w:rPr>
          <w:lang w:eastAsia="x-none"/>
        </w:rPr>
        <w:t>Ayrıca tüm elektronik eşyaların montajının yapıldığı yere bu cihazları çalıştıracak uygun prizler</w:t>
      </w:r>
      <w:r w:rsidR="00EA4C89" w:rsidRPr="00015E1B">
        <w:rPr>
          <w:lang w:eastAsia="x-none"/>
        </w:rPr>
        <w:t xml:space="preserve"> kabloları da</w:t>
      </w:r>
      <w:r w:rsidRPr="00015E1B">
        <w:rPr>
          <w:lang w:eastAsia="x-none"/>
        </w:rPr>
        <w:t xml:space="preserve"> gizli kanallar içinde döşenmelidir.</w:t>
      </w:r>
      <w:r w:rsidR="00EA4C89" w:rsidRPr="00015E1B">
        <w:rPr>
          <w:lang w:eastAsia="x-none"/>
        </w:rPr>
        <w:t xml:space="preserve"> Ayrıca karavan içine diğer cihazlar için de en az iki adet priz konulmalıdır.</w:t>
      </w:r>
    </w:p>
    <w:p w14:paraId="0EECB454" w14:textId="2175762D" w:rsidR="00AE4FEE" w:rsidRPr="00015E1B" w:rsidRDefault="00AE4FEE" w:rsidP="002A0278">
      <w:pPr>
        <w:pStyle w:val="ListeParagraf"/>
        <w:numPr>
          <w:ilvl w:val="0"/>
          <w:numId w:val="83"/>
        </w:numPr>
        <w:spacing w:line="276" w:lineRule="auto"/>
        <w:jc w:val="both"/>
        <w:rPr>
          <w:lang w:eastAsia="x-none"/>
        </w:rPr>
      </w:pPr>
      <w:r w:rsidRPr="00015E1B">
        <w:rPr>
          <w:lang w:eastAsia="x-none"/>
        </w:rPr>
        <w:t xml:space="preserve">Taşınabilir Çoban Barınağında en az 90x220 cm boyutlarında birbirinden bağımsız alanlar şeklinde mümkün olduğunca kullanışlı tasarlanmış banyo ve tuvalet bölümleri olmalıdır. Banyo ve lavabo kısımları için ayrı ayrı tasarlanmış çift başlıklı musluk bataryası konulmalı ve bunlara uygun suyu sağlayacak şekilde elektrikli su basınç pompası olmalıdır. Tuvalet bölümünün alt kısmına atıkların depolandığı kolaylıkla sökülüp taşınabilir özellikte en az 100 </w:t>
      </w:r>
      <w:proofErr w:type="spellStart"/>
      <w:r w:rsidRPr="00015E1B">
        <w:rPr>
          <w:lang w:eastAsia="x-none"/>
        </w:rPr>
        <w:t>lt</w:t>
      </w:r>
      <w:proofErr w:type="spellEnd"/>
      <w:r w:rsidRPr="00015E1B">
        <w:rPr>
          <w:lang w:eastAsia="x-none"/>
        </w:rPr>
        <w:t xml:space="preserve"> hacimli, atık deposu yapılmalıdır. </w:t>
      </w:r>
    </w:p>
    <w:p w14:paraId="29CEB1AA" w14:textId="611AD7D8" w:rsidR="00AE4FEE" w:rsidRPr="00015E1B" w:rsidRDefault="00AE4FEE" w:rsidP="002A0278">
      <w:pPr>
        <w:pStyle w:val="ListeParagraf"/>
        <w:numPr>
          <w:ilvl w:val="0"/>
          <w:numId w:val="83"/>
        </w:numPr>
        <w:spacing w:line="276" w:lineRule="auto"/>
        <w:rPr>
          <w:lang w:eastAsia="x-none"/>
        </w:rPr>
      </w:pPr>
      <w:r w:rsidRPr="00015E1B">
        <w:rPr>
          <w:lang w:eastAsia="x-none"/>
        </w:rPr>
        <w:t>Taşınabilir Çoban Barınağı istenilen uygun renge boyanmalıdır.</w:t>
      </w:r>
    </w:p>
    <w:p w14:paraId="5DD771CD" w14:textId="01521F0F" w:rsidR="00F31C34" w:rsidRPr="00015E1B" w:rsidRDefault="00F31C34" w:rsidP="002A0278">
      <w:pPr>
        <w:pStyle w:val="ListeParagraf"/>
        <w:numPr>
          <w:ilvl w:val="0"/>
          <w:numId w:val="83"/>
        </w:numPr>
        <w:spacing w:line="276" w:lineRule="auto"/>
        <w:rPr>
          <w:lang w:eastAsia="x-none"/>
        </w:rPr>
      </w:pPr>
      <w:r w:rsidRPr="00015E1B">
        <w:rPr>
          <w:lang w:eastAsia="x-none"/>
        </w:rPr>
        <w:t xml:space="preserve">Tüm hareketli </w:t>
      </w:r>
      <w:proofErr w:type="gramStart"/>
      <w:r w:rsidRPr="00015E1B">
        <w:rPr>
          <w:lang w:eastAsia="x-none"/>
        </w:rPr>
        <w:t>ekipmanlar</w:t>
      </w:r>
      <w:proofErr w:type="gramEnd"/>
      <w:r w:rsidRPr="00015E1B">
        <w:rPr>
          <w:lang w:eastAsia="x-none"/>
        </w:rPr>
        <w:t xml:space="preserve"> karavana sabitlenmeli hareket halinde yerinden oynamamalıdır.</w:t>
      </w:r>
    </w:p>
    <w:p w14:paraId="7982949B" w14:textId="34829DB5" w:rsidR="00AE4FEE" w:rsidRPr="00015E1B" w:rsidRDefault="00AE4FEE" w:rsidP="002A0278">
      <w:pPr>
        <w:pStyle w:val="ListeParagraf"/>
        <w:numPr>
          <w:ilvl w:val="0"/>
          <w:numId w:val="83"/>
        </w:numPr>
        <w:spacing w:line="276" w:lineRule="auto"/>
        <w:jc w:val="both"/>
        <w:rPr>
          <w:lang w:eastAsia="x-none"/>
        </w:rPr>
      </w:pPr>
      <w:r w:rsidRPr="00015E1B">
        <w:rPr>
          <w:lang w:eastAsia="x-none"/>
        </w:rPr>
        <w:t>Taşınabilir Çoban Barınağındaki bütün malzemeler en az TSE</w:t>
      </w:r>
      <w:r w:rsidR="004051DE" w:rsidRPr="00015E1B">
        <w:rPr>
          <w:lang w:eastAsia="x-none"/>
        </w:rPr>
        <w:t>/CE onaylı veya varsa resmi düzenlemelere uygun</w:t>
      </w:r>
      <w:r w:rsidRPr="00015E1B">
        <w:rPr>
          <w:lang w:eastAsia="x-none"/>
        </w:rPr>
        <w:t xml:space="preserve"> olmalıdır.</w:t>
      </w:r>
    </w:p>
    <w:p w14:paraId="218BF3F3" w14:textId="633DEC68" w:rsidR="00AE4FEE" w:rsidRPr="00015E1B" w:rsidRDefault="00F31C34" w:rsidP="00731677">
      <w:pPr>
        <w:spacing w:line="276" w:lineRule="auto"/>
        <w:rPr>
          <w:lang w:eastAsia="x-none"/>
        </w:rPr>
      </w:pPr>
      <w:r w:rsidRPr="00015E1B">
        <w:rPr>
          <w:noProof/>
        </w:rPr>
        <w:drawing>
          <wp:anchor distT="0" distB="0" distL="114300" distR="114300" simplePos="0" relativeHeight="251659264" behindDoc="1" locked="0" layoutInCell="1" allowOverlap="1" wp14:anchorId="48E2F969" wp14:editId="512FD203">
            <wp:simplePos x="0" y="0"/>
            <wp:positionH relativeFrom="column">
              <wp:posOffset>235585</wp:posOffset>
            </wp:positionH>
            <wp:positionV relativeFrom="paragraph">
              <wp:posOffset>129540</wp:posOffset>
            </wp:positionV>
            <wp:extent cx="5760720" cy="273113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Çoban Barınağı.png"/>
                    <pic:cNvPicPr/>
                  </pic:nvPicPr>
                  <pic:blipFill>
                    <a:blip r:embed="rId7">
                      <a:extLst>
                        <a:ext uri="{28A0092B-C50C-407E-A947-70E740481C1C}">
                          <a14:useLocalDpi xmlns:a14="http://schemas.microsoft.com/office/drawing/2010/main" val="0"/>
                        </a:ext>
                      </a:extLst>
                    </a:blip>
                    <a:stretch>
                      <a:fillRect/>
                    </a:stretch>
                  </pic:blipFill>
                  <pic:spPr>
                    <a:xfrm>
                      <a:off x="0" y="0"/>
                      <a:ext cx="5760720" cy="2731135"/>
                    </a:xfrm>
                    <a:prstGeom prst="rect">
                      <a:avLst/>
                    </a:prstGeom>
                  </pic:spPr>
                </pic:pic>
              </a:graphicData>
            </a:graphic>
            <wp14:sizeRelH relativeFrom="page">
              <wp14:pctWidth>0</wp14:pctWidth>
            </wp14:sizeRelH>
            <wp14:sizeRelV relativeFrom="page">
              <wp14:pctHeight>0</wp14:pctHeight>
            </wp14:sizeRelV>
          </wp:anchor>
        </w:drawing>
      </w:r>
      <w:r w:rsidR="00AE4FEE" w:rsidRPr="00015E1B">
        <w:rPr>
          <w:lang w:eastAsia="x-none"/>
        </w:rPr>
        <w:tab/>
      </w:r>
    </w:p>
    <w:p w14:paraId="111A6BA6" w14:textId="2A6AEE1F" w:rsidR="00AE4FEE" w:rsidRPr="00015E1B" w:rsidRDefault="00AE4FEE" w:rsidP="00731677">
      <w:pPr>
        <w:spacing w:line="276" w:lineRule="auto"/>
        <w:rPr>
          <w:lang w:eastAsia="x-none"/>
        </w:rPr>
      </w:pPr>
    </w:p>
    <w:p w14:paraId="3DA085E3" w14:textId="77777777" w:rsidR="00AE4FEE" w:rsidRPr="00015E1B" w:rsidRDefault="00AE4FEE" w:rsidP="00731677">
      <w:pPr>
        <w:spacing w:line="276" w:lineRule="auto"/>
        <w:rPr>
          <w:lang w:eastAsia="x-none"/>
        </w:rPr>
      </w:pPr>
    </w:p>
    <w:p w14:paraId="523D3359" w14:textId="77777777" w:rsidR="00AE4FEE" w:rsidRPr="00015E1B" w:rsidRDefault="00AE4FEE" w:rsidP="00731677">
      <w:pPr>
        <w:spacing w:line="276" w:lineRule="auto"/>
        <w:rPr>
          <w:lang w:eastAsia="x-none"/>
        </w:rPr>
      </w:pPr>
    </w:p>
    <w:p w14:paraId="10E7CE07" w14:textId="77777777" w:rsidR="00AE4FEE" w:rsidRPr="00015E1B" w:rsidRDefault="00AE4FEE" w:rsidP="00731677">
      <w:pPr>
        <w:spacing w:line="276" w:lineRule="auto"/>
        <w:rPr>
          <w:lang w:eastAsia="x-none"/>
        </w:rPr>
      </w:pPr>
    </w:p>
    <w:p w14:paraId="27D79D37" w14:textId="77777777" w:rsidR="00AE4FEE" w:rsidRPr="00015E1B" w:rsidRDefault="00AE4FEE" w:rsidP="00731677">
      <w:pPr>
        <w:spacing w:line="276" w:lineRule="auto"/>
        <w:rPr>
          <w:lang w:eastAsia="x-none"/>
        </w:rPr>
      </w:pPr>
    </w:p>
    <w:p w14:paraId="15B70313" w14:textId="77777777" w:rsidR="00AE4FEE" w:rsidRPr="00015E1B" w:rsidRDefault="00AE4FEE" w:rsidP="00731677">
      <w:pPr>
        <w:spacing w:line="276" w:lineRule="auto"/>
        <w:rPr>
          <w:lang w:eastAsia="x-none"/>
        </w:rPr>
      </w:pPr>
    </w:p>
    <w:p w14:paraId="28FDBD4E" w14:textId="77777777" w:rsidR="00AE4FEE" w:rsidRPr="00015E1B" w:rsidRDefault="00AE4FEE" w:rsidP="00731677">
      <w:pPr>
        <w:spacing w:line="276" w:lineRule="auto"/>
        <w:rPr>
          <w:lang w:eastAsia="x-none"/>
        </w:rPr>
      </w:pPr>
    </w:p>
    <w:p w14:paraId="2954252A" w14:textId="77777777" w:rsidR="00AE4FEE" w:rsidRPr="00015E1B" w:rsidRDefault="00AE4FEE" w:rsidP="00731677">
      <w:pPr>
        <w:spacing w:line="276" w:lineRule="auto"/>
        <w:rPr>
          <w:lang w:eastAsia="x-none"/>
        </w:rPr>
      </w:pPr>
    </w:p>
    <w:p w14:paraId="1C228F35" w14:textId="77777777" w:rsidR="00AE4FEE" w:rsidRPr="00015E1B" w:rsidRDefault="00AE4FEE" w:rsidP="00731677">
      <w:pPr>
        <w:spacing w:line="276" w:lineRule="auto"/>
        <w:rPr>
          <w:lang w:eastAsia="x-none"/>
        </w:rPr>
      </w:pPr>
    </w:p>
    <w:p w14:paraId="74DC9AA6" w14:textId="77777777" w:rsidR="00AE4FEE" w:rsidRPr="00015E1B" w:rsidRDefault="00AE4FEE" w:rsidP="00731677">
      <w:pPr>
        <w:spacing w:line="276" w:lineRule="auto"/>
        <w:rPr>
          <w:lang w:eastAsia="x-none"/>
        </w:rPr>
      </w:pPr>
    </w:p>
    <w:p w14:paraId="4E25CD90" w14:textId="77777777" w:rsidR="00AE4FEE" w:rsidRPr="00015E1B" w:rsidRDefault="00AE4FEE" w:rsidP="00731677">
      <w:pPr>
        <w:spacing w:line="276" w:lineRule="auto"/>
        <w:rPr>
          <w:lang w:eastAsia="x-none"/>
        </w:rPr>
      </w:pPr>
    </w:p>
    <w:p w14:paraId="1B4BDF83" w14:textId="77777777" w:rsidR="00AE4FEE" w:rsidRPr="00015E1B" w:rsidRDefault="00AE4FEE" w:rsidP="00731677">
      <w:pPr>
        <w:spacing w:line="276" w:lineRule="auto"/>
        <w:rPr>
          <w:lang w:eastAsia="x-none"/>
        </w:rPr>
      </w:pPr>
    </w:p>
    <w:p w14:paraId="48CA6208" w14:textId="77777777" w:rsidR="00AE4FEE" w:rsidRPr="00015E1B" w:rsidRDefault="00AE4FEE" w:rsidP="00731677">
      <w:pPr>
        <w:spacing w:line="276" w:lineRule="auto"/>
        <w:rPr>
          <w:lang w:eastAsia="x-none"/>
        </w:rPr>
      </w:pPr>
    </w:p>
    <w:p w14:paraId="05493617" w14:textId="77777777" w:rsidR="00DD3CD5" w:rsidRPr="00015E1B" w:rsidRDefault="00DD3CD5" w:rsidP="00731677">
      <w:pPr>
        <w:spacing w:line="276" w:lineRule="auto"/>
        <w:jc w:val="both"/>
        <w:rPr>
          <w:b/>
          <w:sz w:val="20"/>
          <w:lang w:eastAsia="x-none"/>
        </w:rPr>
      </w:pPr>
    </w:p>
    <w:p w14:paraId="0B24EFA8" w14:textId="26257012" w:rsidR="00AE4FEE" w:rsidRPr="00015E1B" w:rsidRDefault="00AE4FEE" w:rsidP="00731677">
      <w:pPr>
        <w:spacing w:line="276" w:lineRule="auto"/>
        <w:jc w:val="both"/>
        <w:rPr>
          <w:sz w:val="20"/>
          <w:lang w:eastAsia="x-none"/>
        </w:rPr>
      </w:pPr>
      <w:r w:rsidRPr="00015E1B">
        <w:rPr>
          <w:b/>
          <w:sz w:val="20"/>
          <w:lang w:eastAsia="x-none"/>
        </w:rPr>
        <w:t>Not:</w:t>
      </w:r>
      <w:r w:rsidRPr="00015E1B">
        <w:rPr>
          <w:sz w:val="20"/>
          <w:lang w:eastAsia="x-none"/>
        </w:rPr>
        <w:t xml:space="preserve"> Görsel temsili olarak çizilmiş olup, içerikteki tefrişatın yerleri kullanış kolaylığı sağlayacak şekilde yüklenici firma tarafından yeniden tasarlanabilir.</w:t>
      </w:r>
    </w:p>
    <w:p w14:paraId="5CAF92DC" w14:textId="77777777" w:rsidR="00C72DFD" w:rsidRDefault="00C72DFD" w:rsidP="00731677">
      <w:pPr>
        <w:tabs>
          <w:tab w:val="left" w:pos="2667"/>
          <w:tab w:val="center" w:pos="4536"/>
        </w:tabs>
        <w:spacing w:line="276" w:lineRule="auto"/>
        <w:jc w:val="center"/>
        <w:rPr>
          <w:b/>
          <w:spacing w:val="2"/>
        </w:rPr>
      </w:pPr>
    </w:p>
    <w:p w14:paraId="1B58CF6D" w14:textId="77777777" w:rsidR="00C72DFD" w:rsidRDefault="00C72DFD" w:rsidP="00731677">
      <w:pPr>
        <w:tabs>
          <w:tab w:val="left" w:pos="2667"/>
          <w:tab w:val="center" w:pos="4536"/>
        </w:tabs>
        <w:spacing w:line="276" w:lineRule="auto"/>
        <w:jc w:val="center"/>
        <w:rPr>
          <w:b/>
          <w:spacing w:val="2"/>
        </w:rPr>
      </w:pPr>
    </w:p>
    <w:p w14:paraId="6DC04672" w14:textId="56A1E19B" w:rsidR="00AE4FEE" w:rsidRPr="00015E1B" w:rsidRDefault="00AE4FEE" w:rsidP="00731677">
      <w:pPr>
        <w:tabs>
          <w:tab w:val="left" w:pos="2667"/>
          <w:tab w:val="center" w:pos="4536"/>
        </w:tabs>
        <w:spacing w:line="276" w:lineRule="auto"/>
        <w:jc w:val="center"/>
        <w:rPr>
          <w:rFonts w:eastAsia="Calibri"/>
          <w:b/>
          <w:lang w:eastAsia="en-US"/>
        </w:rPr>
      </w:pPr>
      <w:r w:rsidRPr="00015E1B">
        <w:rPr>
          <w:b/>
          <w:spacing w:val="2"/>
        </w:rPr>
        <w:lastRenderedPageBreak/>
        <w:t xml:space="preserve">ÇOBAN BARINAK VE TESİSLERİ HİBESİ </w:t>
      </w:r>
      <w:r w:rsidRPr="00015E1B">
        <w:rPr>
          <w:rFonts w:eastAsia="Calibri"/>
          <w:b/>
          <w:lang w:eastAsia="en-US"/>
        </w:rPr>
        <w:t>İDARİ ŞARTNAMESİ</w:t>
      </w:r>
    </w:p>
    <w:p w14:paraId="045B7C94" w14:textId="77777777" w:rsidR="00AE4FEE" w:rsidRPr="00015E1B" w:rsidRDefault="00AE4FEE" w:rsidP="00731677">
      <w:pPr>
        <w:spacing w:line="276" w:lineRule="auto"/>
        <w:jc w:val="center"/>
        <w:rPr>
          <w:b/>
        </w:rPr>
      </w:pPr>
    </w:p>
    <w:p w14:paraId="44C6E24D" w14:textId="77777777" w:rsidR="00AE4FEE" w:rsidRPr="00015E1B" w:rsidRDefault="00AE4FEE" w:rsidP="00731677">
      <w:pPr>
        <w:numPr>
          <w:ilvl w:val="0"/>
          <w:numId w:val="58"/>
        </w:numPr>
        <w:tabs>
          <w:tab w:val="clear" w:pos="794"/>
          <w:tab w:val="num" w:pos="426"/>
        </w:tabs>
        <w:spacing w:line="276" w:lineRule="auto"/>
        <w:ind w:left="426" w:hanging="426"/>
        <w:jc w:val="both"/>
        <w:rPr>
          <w:rFonts w:eastAsia="Calibri"/>
          <w:lang w:eastAsia="en-US"/>
        </w:rPr>
      </w:pPr>
      <w:r w:rsidRPr="00015E1B">
        <w:t xml:space="preserve">Taşınabilir Römorklu Çoban Barınağı destekleri </w:t>
      </w:r>
      <w:r w:rsidRPr="00015E1B">
        <w:rPr>
          <w:rFonts w:eastAsia="Calibri"/>
          <w:lang w:eastAsia="en-US"/>
        </w:rPr>
        <w:t xml:space="preserve">Karaman İlinin Merkez proje köyleri (54 köy), Ermenek ve Sarıveliler İlçelerinde ve bu ilçelere bağlı mahalle, köy ve beldelerde gerçekleştirilecektir. </w:t>
      </w:r>
      <w:r w:rsidRPr="00015E1B">
        <w:t>Teslimat yararlanıcının adresine yapılacaktır.</w:t>
      </w:r>
    </w:p>
    <w:p w14:paraId="1CE48814" w14:textId="77777777" w:rsidR="00AE4FEE" w:rsidRPr="00015E1B" w:rsidRDefault="00AE4FEE" w:rsidP="00731677">
      <w:pPr>
        <w:pStyle w:val="NoSpacing3"/>
        <w:numPr>
          <w:ilvl w:val="0"/>
          <w:numId w:val="58"/>
        </w:numPr>
        <w:tabs>
          <w:tab w:val="clear" w:pos="794"/>
        </w:tabs>
        <w:spacing w:line="276" w:lineRule="auto"/>
        <w:ind w:left="426" w:hanging="426"/>
        <w:jc w:val="both"/>
        <w:rPr>
          <w:rFonts w:ascii="Times New Roman" w:hAnsi="Times New Roman" w:cs="Times New Roman"/>
          <w:sz w:val="24"/>
          <w:szCs w:val="24"/>
        </w:rPr>
      </w:pPr>
      <w:r w:rsidRPr="00015E1B">
        <w:rPr>
          <w:rFonts w:ascii="Times New Roman" w:hAnsi="Times New Roman" w:cs="Times New Roman"/>
          <w:sz w:val="24"/>
          <w:szCs w:val="24"/>
        </w:rPr>
        <w:t>Nakliye ve tüm kurulum giderleri yükleniciye ait olacaktır. Kargo veya benzer aracı nakil unsurları ile yapılan gönderimler sırasında oluşabilecek zarar ve ziyan yükleniciye aittir.</w:t>
      </w:r>
    </w:p>
    <w:p w14:paraId="06453485" w14:textId="57DCBF7E" w:rsidR="0046263E" w:rsidRPr="00015E1B" w:rsidRDefault="0046263E" w:rsidP="00731677">
      <w:pPr>
        <w:pStyle w:val="ListeParagraf"/>
        <w:numPr>
          <w:ilvl w:val="0"/>
          <w:numId w:val="58"/>
        </w:numPr>
        <w:tabs>
          <w:tab w:val="clear" w:pos="794"/>
        </w:tabs>
        <w:spacing w:line="276" w:lineRule="auto"/>
        <w:ind w:left="426" w:hanging="426"/>
        <w:jc w:val="both"/>
        <w:rPr>
          <w:rFonts w:eastAsiaTheme="minorHAnsi"/>
          <w:lang w:eastAsia="en-US"/>
        </w:rPr>
      </w:pPr>
      <w:r w:rsidRPr="00015E1B">
        <w:rPr>
          <w:rFonts w:eastAsiaTheme="minorHAnsi"/>
          <w:lang w:eastAsia="en-US"/>
        </w:rPr>
        <w:t xml:space="preserve">Yararlanıcıların özel isteği doğrultusunda; daha kalın yapı malzemesi kullanılması, yalıtımın arttırılması, ek ara bölme yapılması, ek güneş paneli, </w:t>
      </w:r>
      <w:proofErr w:type="spellStart"/>
      <w:r w:rsidRPr="00015E1B">
        <w:rPr>
          <w:rFonts w:eastAsiaTheme="minorHAnsi"/>
          <w:lang w:eastAsia="en-US"/>
        </w:rPr>
        <w:t>invertör</w:t>
      </w:r>
      <w:proofErr w:type="spellEnd"/>
      <w:r w:rsidRPr="00015E1B">
        <w:rPr>
          <w:rFonts w:eastAsiaTheme="minorHAnsi"/>
          <w:lang w:eastAsia="en-US"/>
        </w:rPr>
        <w:t xml:space="preserve"> vb. konması, karavan uzunluğunun arttırılması gibi karavanın niteliğini arttırıcı uygulamalar yapılması halinde bunların maliyeti yararlanıcı tarafından karşılanacaktır. Bu tür eklemeler şartnamede belirtilen asgari şartları karşılaması kaydıyla şartnameye aykırılık olarak değerlendirilmeyecektir.</w:t>
      </w:r>
    </w:p>
    <w:p w14:paraId="2D42B2C3" w14:textId="77777777" w:rsidR="00B76C34" w:rsidRPr="00015E1B" w:rsidRDefault="00B76C34" w:rsidP="00731677">
      <w:pPr>
        <w:pStyle w:val="ListeParagraf"/>
        <w:numPr>
          <w:ilvl w:val="0"/>
          <w:numId w:val="58"/>
        </w:numPr>
        <w:tabs>
          <w:tab w:val="clear" w:pos="794"/>
        </w:tabs>
        <w:spacing w:line="276" w:lineRule="auto"/>
        <w:ind w:left="426"/>
        <w:jc w:val="both"/>
        <w:rPr>
          <w:rFonts w:eastAsiaTheme="minorHAnsi"/>
          <w:lang w:eastAsia="en-US"/>
        </w:rPr>
      </w:pPr>
      <w:r w:rsidRPr="00015E1B">
        <w:rPr>
          <w:rFonts w:eastAsiaTheme="minorHAnsi"/>
          <w:lang w:eastAsia="en-US"/>
        </w:rPr>
        <w:t xml:space="preserve">Yasayla belirlenmiş haklar saklı kalmak şartıyla tüm malzeme ve </w:t>
      </w:r>
      <w:proofErr w:type="gramStart"/>
      <w:r w:rsidRPr="00015E1B">
        <w:rPr>
          <w:rFonts w:eastAsiaTheme="minorHAnsi"/>
          <w:lang w:eastAsia="en-US"/>
        </w:rPr>
        <w:t>ekipmanlar</w:t>
      </w:r>
      <w:proofErr w:type="gramEnd"/>
      <w:r w:rsidRPr="00015E1B">
        <w:rPr>
          <w:rFonts w:eastAsiaTheme="minorHAnsi"/>
          <w:lang w:eastAsia="en-US"/>
        </w:rPr>
        <w:t xml:space="preserve"> için en az 2 yıl yüklenici garantisi istenecektir.</w:t>
      </w:r>
    </w:p>
    <w:p w14:paraId="27FC9035" w14:textId="77777777" w:rsidR="00AE4FEE" w:rsidRPr="00015E1B" w:rsidRDefault="00AE4FEE" w:rsidP="00731677">
      <w:pPr>
        <w:pStyle w:val="NoSpacing3"/>
        <w:numPr>
          <w:ilvl w:val="0"/>
          <w:numId w:val="58"/>
        </w:numPr>
        <w:tabs>
          <w:tab w:val="clear" w:pos="794"/>
        </w:tabs>
        <w:spacing w:line="276" w:lineRule="auto"/>
        <w:ind w:left="426" w:hanging="426"/>
        <w:jc w:val="both"/>
        <w:rPr>
          <w:rFonts w:ascii="Times New Roman" w:hAnsi="Times New Roman" w:cs="Times New Roman"/>
          <w:sz w:val="24"/>
          <w:szCs w:val="24"/>
        </w:rPr>
      </w:pPr>
      <w:r w:rsidRPr="00015E1B">
        <w:rPr>
          <w:rFonts w:ascii="Times New Roman" w:hAnsi="Times New Roman" w:cs="Times New Roman"/>
          <w:sz w:val="24"/>
          <w:szCs w:val="24"/>
        </w:rPr>
        <w:t>Yararlanıcının hibe ödemesini alabilmesi için ana hatlarıyla aşağıdaki süreçler tamamlanmalıdır;</w:t>
      </w:r>
    </w:p>
    <w:p w14:paraId="1F351C72" w14:textId="77777777" w:rsidR="00AE4FEE" w:rsidRPr="00015E1B" w:rsidRDefault="00AE4FEE" w:rsidP="00F31C34">
      <w:pPr>
        <w:numPr>
          <w:ilvl w:val="0"/>
          <w:numId w:val="57"/>
        </w:numPr>
        <w:spacing w:line="276" w:lineRule="auto"/>
        <w:ind w:left="567"/>
        <w:jc w:val="both"/>
      </w:pPr>
      <w:r w:rsidRPr="00015E1B">
        <w:t>Yüklenici Taşınabilir Römorklu Çoban Barınağını eksiksiz olarak kurar.</w:t>
      </w:r>
    </w:p>
    <w:p w14:paraId="5390F710" w14:textId="77777777" w:rsidR="00AE4FEE" w:rsidRPr="00015E1B" w:rsidRDefault="00AE4FEE" w:rsidP="00F31C34">
      <w:pPr>
        <w:numPr>
          <w:ilvl w:val="0"/>
          <w:numId w:val="57"/>
        </w:numPr>
        <w:tabs>
          <w:tab w:val="num" w:pos="993"/>
        </w:tabs>
        <w:spacing w:line="276" w:lineRule="auto"/>
        <w:ind w:left="567"/>
        <w:jc w:val="both"/>
      </w:pPr>
      <w:r w:rsidRPr="00015E1B">
        <w:t>Yüklenici Taşınabilir Römorklu Çoban Barınağını Teslim Tesellüm Belgesi ile yararlanıcıya teslim eder.</w:t>
      </w:r>
    </w:p>
    <w:p w14:paraId="7B62FCBF" w14:textId="77777777" w:rsidR="00AE4FEE" w:rsidRPr="00015E1B" w:rsidRDefault="00AE4FEE" w:rsidP="00F31C34">
      <w:pPr>
        <w:numPr>
          <w:ilvl w:val="0"/>
          <w:numId w:val="57"/>
        </w:numPr>
        <w:tabs>
          <w:tab w:val="num" w:pos="993"/>
        </w:tabs>
        <w:spacing w:line="276" w:lineRule="auto"/>
        <w:ind w:left="567"/>
        <w:jc w:val="both"/>
      </w:pPr>
      <w:r w:rsidRPr="00015E1B">
        <w:t xml:space="preserve">Yararlanıcı İl/İlçesindeki </w:t>
      </w:r>
      <w:proofErr w:type="spellStart"/>
      <w:r w:rsidRPr="00015E1B">
        <w:t>ÇDE’ye</w:t>
      </w:r>
      <w:proofErr w:type="spellEnd"/>
      <w:r w:rsidRPr="00015E1B">
        <w:t xml:space="preserve"> Taşınabilir Römorklu Çoban Barınağı teslimat işinin bittiğini haber verir.</w:t>
      </w:r>
    </w:p>
    <w:p w14:paraId="1F8726B9" w14:textId="77777777" w:rsidR="00AE4FEE" w:rsidRPr="00015E1B" w:rsidRDefault="00AE4FEE" w:rsidP="00F31C34">
      <w:pPr>
        <w:numPr>
          <w:ilvl w:val="0"/>
          <w:numId w:val="57"/>
        </w:numPr>
        <w:tabs>
          <w:tab w:val="num" w:pos="993"/>
        </w:tabs>
        <w:spacing w:line="276" w:lineRule="auto"/>
        <w:ind w:left="567"/>
        <w:jc w:val="both"/>
      </w:pPr>
      <w:r w:rsidRPr="00015E1B">
        <w:t>ÇDE ve İPYB personeli, Taşınabilir Römorklu Çoban Barınağını yerinde görerek tüm belgeleri inceler ve tüm işler eksiksiz ve şartnamelere uygun ise Yatırım Uygunluk Tutanağını hazırlar.</w:t>
      </w:r>
    </w:p>
    <w:p w14:paraId="1EE53A16" w14:textId="77777777" w:rsidR="00AE4FEE" w:rsidRPr="00015E1B" w:rsidRDefault="00AE4FEE" w:rsidP="00F31C34">
      <w:pPr>
        <w:numPr>
          <w:ilvl w:val="0"/>
          <w:numId w:val="57"/>
        </w:numPr>
        <w:tabs>
          <w:tab w:val="num" w:pos="993"/>
        </w:tabs>
        <w:spacing w:line="276" w:lineRule="auto"/>
        <w:ind w:left="567"/>
        <w:jc w:val="both"/>
      </w:pPr>
      <w:r w:rsidRPr="00015E1B">
        <w:t>Yüklenici faturayı ve diğer belgeleri yararlanıcıya teslim eder.</w:t>
      </w:r>
    </w:p>
    <w:p w14:paraId="5AF21E48" w14:textId="77777777" w:rsidR="00AE4FEE" w:rsidRPr="00015E1B" w:rsidRDefault="00AE4FEE" w:rsidP="00F31C34">
      <w:pPr>
        <w:numPr>
          <w:ilvl w:val="0"/>
          <w:numId w:val="57"/>
        </w:numPr>
        <w:tabs>
          <w:tab w:val="num" w:pos="993"/>
        </w:tabs>
        <w:spacing w:line="276" w:lineRule="auto"/>
        <w:ind w:left="567"/>
        <w:jc w:val="both"/>
      </w:pPr>
      <w:r w:rsidRPr="00015E1B">
        <w:t>Yüklenici SGK ve vergi borçlarının olmadığına, yararlanıcı ise vergi borcunun olmadığına dair belgeleri temin eder.</w:t>
      </w:r>
    </w:p>
    <w:p w14:paraId="15808427" w14:textId="77777777" w:rsidR="00AE4FEE" w:rsidRPr="00015E1B" w:rsidRDefault="00AE4FEE" w:rsidP="00F31C34">
      <w:pPr>
        <w:numPr>
          <w:ilvl w:val="0"/>
          <w:numId w:val="57"/>
        </w:numPr>
        <w:tabs>
          <w:tab w:val="num" w:pos="993"/>
        </w:tabs>
        <w:spacing w:line="276" w:lineRule="auto"/>
        <w:ind w:left="567"/>
        <w:jc w:val="both"/>
      </w:pPr>
      <w:r w:rsidRPr="00015E1B">
        <w:t xml:space="preserve">Yararlanıcı, yararlanıcı katkı payını ve yatırımın toplam KDV’sini banka yoluyla yüklenici hesabına yatırır ve </w:t>
      </w:r>
      <w:proofErr w:type="gramStart"/>
      <w:r w:rsidRPr="00015E1B">
        <w:t>dekontunu</w:t>
      </w:r>
      <w:proofErr w:type="gramEnd"/>
      <w:r w:rsidRPr="00015E1B">
        <w:t xml:space="preserve"> alır.</w:t>
      </w:r>
    </w:p>
    <w:p w14:paraId="7E5A9764" w14:textId="77777777" w:rsidR="00AE4FEE" w:rsidRPr="00015E1B" w:rsidRDefault="00AE4FEE" w:rsidP="00F31C34">
      <w:pPr>
        <w:numPr>
          <w:ilvl w:val="0"/>
          <w:numId w:val="57"/>
        </w:numPr>
        <w:tabs>
          <w:tab w:val="num" w:pos="993"/>
        </w:tabs>
        <w:spacing w:line="276" w:lineRule="auto"/>
        <w:ind w:left="567"/>
        <w:jc w:val="both"/>
      </w:pPr>
      <w:r w:rsidRPr="00015E1B">
        <w:t xml:space="preserve">Yararlanıcı Hibe Ödemesi Talep Belgesini düzenler, ekine teslim tesellüm belgesini, faturaları, </w:t>
      </w:r>
      <w:proofErr w:type="gramStart"/>
      <w:r w:rsidRPr="00015E1B">
        <w:t>dekontları</w:t>
      </w:r>
      <w:proofErr w:type="gramEnd"/>
      <w:r w:rsidRPr="00015E1B">
        <w:t>, yüklenici ile yaptığı sözleşmeyi ve SGK ile vergi borçlarının olmadığına dair belgeleri de koyarak ilgili İl/İlçe Tarım ve Orman Müdürlüklerine teslim eder.</w:t>
      </w:r>
    </w:p>
    <w:p w14:paraId="746EE59D" w14:textId="77777777" w:rsidR="00AE4FEE" w:rsidRPr="00015E1B" w:rsidRDefault="00AE4FEE" w:rsidP="0047577A">
      <w:pPr>
        <w:pStyle w:val="ListeParagraf"/>
        <w:numPr>
          <w:ilvl w:val="0"/>
          <w:numId w:val="58"/>
        </w:numPr>
        <w:tabs>
          <w:tab w:val="clear" w:pos="794"/>
          <w:tab w:val="num" w:pos="567"/>
        </w:tabs>
        <w:spacing w:line="276" w:lineRule="auto"/>
        <w:ind w:left="426" w:hanging="426"/>
        <w:jc w:val="both"/>
      </w:pPr>
      <w:r w:rsidRPr="00015E1B">
        <w:t xml:space="preserve">Aşağıda görüldüğü şekilde yüklenici tarafından </w:t>
      </w:r>
      <w:proofErr w:type="gramStart"/>
      <w:r w:rsidRPr="00015E1B">
        <w:t>Taşınabilir</w:t>
      </w:r>
      <w:proofErr w:type="gramEnd"/>
      <w:r w:rsidRPr="00015E1B">
        <w:t xml:space="preserve"> Römorklu Çoban Barınağının sağ ve sol taraflarına dışarıdan görülebilecek şekilde en az 100x70 cm boyutlarında tabela veya </w:t>
      </w:r>
      <w:r w:rsidR="0046263E" w:rsidRPr="00015E1B">
        <w:t>yapışkan</w:t>
      </w:r>
      <w:r w:rsidRPr="00015E1B">
        <w:t xml:space="preserve"> şeklinde bir yapıştırma uygun şekilde monte edilir. </w:t>
      </w:r>
    </w:p>
    <w:p w14:paraId="502CD338" w14:textId="77777777" w:rsidR="00DD3CD5" w:rsidRPr="00015E1B" w:rsidRDefault="00DD3CD5" w:rsidP="00D02AF4">
      <w:pPr>
        <w:spacing w:line="276" w:lineRule="auto"/>
        <w:ind w:firstLine="360"/>
        <w:jc w:val="both"/>
      </w:pPr>
    </w:p>
    <w:p w14:paraId="082BD20D" w14:textId="64ACB1C6" w:rsidR="00AE4FEE" w:rsidRPr="00015E1B" w:rsidRDefault="00AE4FEE" w:rsidP="00D02AF4">
      <w:pPr>
        <w:spacing w:line="276" w:lineRule="auto"/>
        <w:ind w:firstLine="360"/>
        <w:jc w:val="both"/>
      </w:pPr>
      <w:r w:rsidRPr="00015E1B">
        <w:t xml:space="preserve">Ödemeler, İl/İlçe Müdürlüklerinin tüm dosya içeriğini </w:t>
      </w:r>
      <w:proofErr w:type="spellStart"/>
      <w:r w:rsidRPr="00015E1B">
        <w:t>İPYB’ye</w:t>
      </w:r>
      <w:proofErr w:type="spellEnd"/>
      <w:r w:rsidRPr="00015E1B">
        <w:t xml:space="preserve"> göndermesinin ardından, dosya üzerindeki incelemeler tamamlandıktan sonra EPDB/</w:t>
      </w:r>
      <w:proofErr w:type="spellStart"/>
      <w:r w:rsidRPr="00015E1B">
        <w:t>MPYB’nin</w:t>
      </w:r>
      <w:proofErr w:type="spellEnd"/>
      <w:r w:rsidRPr="00015E1B">
        <w:t xml:space="preserve"> onayı ile UNDP tarafından yararlanıcının hesabına gönderilmek suretiyle yapılır.</w:t>
      </w:r>
    </w:p>
    <w:p w14:paraId="1042F5E6" w14:textId="61B0EEDB" w:rsidR="00DD3CD5" w:rsidRPr="00015E1B" w:rsidRDefault="00CC0179" w:rsidP="00731677">
      <w:pPr>
        <w:spacing w:line="276" w:lineRule="auto"/>
        <w:jc w:val="both"/>
      </w:pPr>
      <w:r>
        <w:rPr>
          <w:noProof/>
        </w:rPr>
        <w:drawing>
          <wp:anchor distT="0" distB="0" distL="114300" distR="114300" simplePos="0" relativeHeight="251660288" behindDoc="1" locked="0" layoutInCell="1" allowOverlap="1" wp14:anchorId="0BACAB95" wp14:editId="7A3CCF2C">
            <wp:simplePos x="0" y="0"/>
            <wp:positionH relativeFrom="column">
              <wp:posOffset>2430315</wp:posOffset>
            </wp:positionH>
            <wp:positionV relativeFrom="paragraph">
              <wp:posOffset>108856</wp:posOffset>
            </wp:positionV>
            <wp:extent cx="2634558" cy="1481689"/>
            <wp:effectExtent l="0" t="0" r="0" b="444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ela (Çoban 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4558" cy="1481689"/>
                    </a:xfrm>
                    <a:prstGeom prst="rect">
                      <a:avLst/>
                    </a:prstGeom>
                  </pic:spPr>
                </pic:pic>
              </a:graphicData>
            </a:graphic>
            <wp14:sizeRelH relativeFrom="page">
              <wp14:pctWidth>0</wp14:pctWidth>
            </wp14:sizeRelH>
            <wp14:sizeRelV relativeFrom="page">
              <wp14:pctHeight>0</wp14:pctHeight>
            </wp14:sizeRelV>
          </wp:anchor>
        </w:drawing>
      </w:r>
    </w:p>
    <w:p w14:paraId="0C3AE032" w14:textId="63CA4473" w:rsidR="00AE4FEE" w:rsidRPr="00015E1B" w:rsidRDefault="00AE4FEE" w:rsidP="00731677">
      <w:pPr>
        <w:spacing w:line="276" w:lineRule="auto"/>
        <w:jc w:val="both"/>
      </w:pPr>
      <w:r w:rsidRPr="00015E1B">
        <w:t>Tabela aşağıdaki gibi olacaktır.</w:t>
      </w:r>
    </w:p>
    <w:p w14:paraId="789EB0BE" w14:textId="3D539395" w:rsidR="00DD3CD5" w:rsidRPr="00015E1B" w:rsidRDefault="00DD3CD5" w:rsidP="00731677">
      <w:pPr>
        <w:spacing w:line="276" w:lineRule="auto"/>
        <w:jc w:val="both"/>
      </w:pPr>
    </w:p>
    <w:p w14:paraId="4A4C0E5B" w14:textId="5283B5F1" w:rsidR="00DD3CD5" w:rsidRPr="00015E1B" w:rsidRDefault="00DD3CD5" w:rsidP="00731677">
      <w:pPr>
        <w:spacing w:line="276" w:lineRule="auto"/>
        <w:jc w:val="both"/>
      </w:pPr>
    </w:p>
    <w:p w14:paraId="51518712" w14:textId="345BD628" w:rsidR="00DD3CD5" w:rsidRPr="00015E1B" w:rsidRDefault="00DD3CD5" w:rsidP="00731677">
      <w:pPr>
        <w:spacing w:line="276" w:lineRule="auto"/>
        <w:jc w:val="both"/>
      </w:pPr>
    </w:p>
    <w:p w14:paraId="00963D28" w14:textId="7AE41217" w:rsidR="00DD3CD5" w:rsidRPr="00015E1B" w:rsidRDefault="00DD3CD5" w:rsidP="00731677">
      <w:pPr>
        <w:spacing w:line="276" w:lineRule="auto"/>
        <w:jc w:val="both"/>
      </w:pPr>
    </w:p>
    <w:p w14:paraId="1B486D25" w14:textId="448FDABA" w:rsidR="00DD3CD5" w:rsidRPr="00015E1B" w:rsidRDefault="00DD3CD5" w:rsidP="00731677">
      <w:pPr>
        <w:spacing w:line="276" w:lineRule="auto"/>
        <w:jc w:val="both"/>
      </w:pPr>
    </w:p>
    <w:sectPr w:rsidR="00DD3CD5" w:rsidRPr="00015E1B" w:rsidSect="000C514A">
      <w:headerReference w:type="default" r:id="rId9"/>
      <w:pgSz w:w="11906" w:h="16838" w:code="9"/>
      <w:pgMar w:top="1758" w:right="737" w:bottom="567" w:left="119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10265" w14:textId="77777777" w:rsidR="00870908" w:rsidRDefault="00870908">
      <w:r>
        <w:separator/>
      </w:r>
    </w:p>
  </w:endnote>
  <w:endnote w:type="continuationSeparator" w:id="0">
    <w:p w14:paraId="7ABCE679" w14:textId="77777777" w:rsidR="00870908" w:rsidRDefault="0087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48D3D" w14:textId="77777777" w:rsidR="00870908" w:rsidRDefault="00870908">
      <w:r>
        <w:separator/>
      </w:r>
    </w:p>
  </w:footnote>
  <w:footnote w:type="continuationSeparator" w:id="0">
    <w:p w14:paraId="438728DD" w14:textId="77777777" w:rsidR="00870908" w:rsidRDefault="00870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EB378" w14:textId="1F2E271A" w:rsidR="00AD6D37" w:rsidRDefault="00AD6D37">
    <w:pPr>
      <w:pStyle w:val="stBilgi"/>
      <w:rPr>
        <w:noProof/>
        <w:lang w:val="tr-TR" w:eastAsia="tr-TR"/>
      </w:rPr>
    </w:pPr>
    <w:r>
      <w:rPr>
        <w:noProof/>
        <w:lang w:val="tr-TR" w:eastAsia="tr-TR"/>
      </w:rPr>
      <w:drawing>
        <wp:anchor distT="0" distB="0" distL="114300" distR="114300" simplePos="0" relativeHeight="251666432" behindDoc="1" locked="0" layoutInCell="1" allowOverlap="1" wp14:anchorId="115B4A00" wp14:editId="1E1619AF">
          <wp:simplePos x="0" y="0"/>
          <wp:positionH relativeFrom="column">
            <wp:posOffset>5456555</wp:posOffset>
          </wp:positionH>
          <wp:positionV relativeFrom="paragraph">
            <wp:posOffset>-92710</wp:posOffset>
          </wp:positionV>
          <wp:extent cx="1007745" cy="705485"/>
          <wp:effectExtent l="0" t="0" r="190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üçük Yazılı.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745" cy="705485"/>
                  </a:xfrm>
                  <a:prstGeom prst="rect">
                    <a:avLst/>
                  </a:prstGeom>
                </pic:spPr>
              </pic:pic>
            </a:graphicData>
          </a:graphic>
          <wp14:sizeRelH relativeFrom="margin">
            <wp14:pctWidth>0</wp14:pctWidth>
          </wp14:sizeRelH>
          <wp14:sizeRelV relativeFrom="margin">
            <wp14:pctHeight>0</wp14:pctHeight>
          </wp14:sizeRelV>
        </wp:anchor>
      </w:drawing>
    </w:r>
    <w:r w:rsidRPr="00A47F87">
      <w:rPr>
        <w:noProof/>
        <w:lang w:val="tr-TR" w:eastAsia="tr-TR"/>
      </w:rPr>
      <w:drawing>
        <wp:anchor distT="0" distB="0" distL="114300" distR="114300" simplePos="0" relativeHeight="251665408" behindDoc="1" locked="0" layoutInCell="1" allowOverlap="1" wp14:anchorId="7097CCD8" wp14:editId="1E49BA9B">
          <wp:simplePos x="0" y="0"/>
          <wp:positionH relativeFrom="column">
            <wp:posOffset>-8255</wp:posOffset>
          </wp:positionH>
          <wp:positionV relativeFrom="paragraph">
            <wp:posOffset>-67945</wp:posOffset>
          </wp:positionV>
          <wp:extent cx="705485" cy="705485"/>
          <wp:effectExtent l="0" t="0" r="0" b="0"/>
          <wp:wrapNone/>
          <wp:docPr id="10" name="Resim 10"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tr-TR" w:eastAsia="tr-TR"/>
      </w:rPr>
      <mc:AlternateContent>
        <mc:Choice Requires="wps">
          <w:drawing>
            <wp:anchor distT="0" distB="0" distL="114300" distR="114300" simplePos="0" relativeHeight="251672576" behindDoc="0" locked="0" layoutInCell="1" allowOverlap="1" wp14:anchorId="0D0D8176" wp14:editId="74C94D62">
              <wp:simplePos x="0" y="0"/>
              <wp:positionH relativeFrom="page">
                <wp:posOffset>2498725</wp:posOffset>
              </wp:positionH>
              <wp:positionV relativeFrom="paragraph">
                <wp:posOffset>-73218</wp:posOffset>
              </wp:positionV>
              <wp:extent cx="2898140" cy="633730"/>
              <wp:effectExtent l="19050" t="19050" r="35560" b="33020"/>
              <wp:wrapNone/>
              <wp:docPr id="9" name="Yuvarlatılmış Dikdörtgen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98140" cy="633730"/>
                      </a:xfrm>
                      <a:prstGeom prst="roundRect">
                        <a:avLst>
                          <a:gd name="adj" fmla="val 16667"/>
                        </a:avLst>
                      </a:prstGeom>
                      <a:solidFill>
                        <a:srgbClr val="FFFFFF"/>
                      </a:solidFill>
                      <a:ln w="63500" cmpd="thickThin" algn="ctr">
                        <a:solidFill>
                          <a:srgbClr val="FF0000"/>
                        </a:solidFill>
                        <a:round/>
                        <a:headEnd/>
                        <a:tailEnd/>
                      </a:ln>
                    </wps:spPr>
                    <wps:txbx>
                      <w:txbxContent>
                        <w:p w14:paraId="02B7AB74" w14:textId="77777777" w:rsidR="00AD6D37" w:rsidRDefault="00AD6D37" w:rsidP="0023461B">
                          <w:pPr>
                            <w:pStyle w:val="NormalWeb"/>
                            <w:spacing w:before="0" w:beforeAutospacing="0" w:after="0" w:afterAutospacing="0"/>
                            <w:jc w:val="center"/>
                            <w:rPr>
                              <w:color w:val="000000"/>
                              <w:sz w:val="20"/>
                              <w:szCs w:val="20"/>
                            </w:rPr>
                          </w:pPr>
                          <w:r>
                            <w:rPr>
                              <w:color w:val="000000"/>
                              <w:sz w:val="20"/>
                              <w:szCs w:val="20"/>
                            </w:rPr>
                            <w:t>T.C.</w:t>
                          </w:r>
                        </w:p>
                        <w:p w14:paraId="5B3922C8" w14:textId="77777777" w:rsidR="00AD6D37" w:rsidRDefault="00AD6D37" w:rsidP="0023461B">
                          <w:pPr>
                            <w:pStyle w:val="NormalWeb"/>
                            <w:spacing w:before="0" w:beforeAutospacing="0" w:after="0" w:afterAutospacing="0"/>
                            <w:jc w:val="center"/>
                            <w:rPr>
                              <w:color w:val="000000"/>
                              <w:sz w:val="20"/>
                              <w:szCs w:val="20"/>
                            </w:rPr>
                          </w:pPr>
                          <w:r>
                            <w:rPr>
                              <w:color w:val="000000"/>
                              <w:sz w:val="20"/>
                              <w:szCs w:val="20"/>
                            </w:rPr>
                            <w:t>KARAMAN VALİLİĞİ</w:t>
                          </w:r>
                        </w:p>
                        <w:p w14:paraId="39F841DA" w14:textId="77777777" w:rsidR="00AD6D37" w:rsidRDefault="00AD6D37" w:rsidP="0023461B">
                          <w:pPr>
                            <w:pStyle w:val="NormalWeb"/>
                            <w:spacing w:before="0" w:beforeAutospacing="0" w:after="0" w:afterAutospacing="0"/>
                            <w:jc w:val="center"/>
                            <w:rPr>
                              <w:sz w:val="20"/>
                              <w:szCs w:val="20"/>
                            </w:rPr>
                          </w:pPr>
                          <w:r>
                            <w:rPr>
                              <w:color w:val="000000"/>
                              <w:sz w:val="20"/>
                              <w:szCs w:val="20"/>
                            </w:rPr>
                            <w:t>İl Tarım ve Orman Müdürlüğü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0D8176" id="Yuvarlatılmış Dikdörtgen 9" o:spid="_x0000_s1028" style="position:absolute;margin-left:196.75pt;margin-top:-5.75pt;width:228.2pt;height:49.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" strokecolor="red" strokeweight="5pt">
              <v:stroke linestyle="thickThin"/>
              <o:lock v:ext="edit" aspectratio="t"/>
              <v:textbox>
                <w:txbxContent>
                  <w:p w14:paraId="02B7AB74" w14:textId="77777777" w:rsidR="000C514A" w:rsidRDefault="000C514A" w:rsidP="0023461B">
                    <w:pPr>
                      <w:pStyle w:val="NormalWeb"/>
                      <w:spacing w:before="0" w:beforeAutospacing="0" w:after="0" w:afterAutospacing="0"/>
                      <w:jc w:val="center"/>
                      <w:rPr>
                        <w:color w:val="000000"/>
                        <w:sz w:val="20"/>
                        <w:szCs w:val="20"/>
                      </w:rPr>
                    </w:pPr>
                    <w:r>
                      <w:rPr>
                        <w:color w:val="000000"/>
                        <w:sz w:val="20"/>
                        <w:szCs w:val="20"/>
                      </w:rPr>
                      <w:t>T.C.</w:t>
                    </w:r>
                  </w:p>
                  <w:p w14:paraId="5B3922C8" w14:textId="77777777" w:rsidR="000C514A" w:rsidRDefault="000C514A" w:rsidP="0023461B">
                    <w:pPr>
                      <w:pStyle w:val="NormalWeb"/>
                      <w:spacing w:before="0" w:beforeAutospacing="0" w:after="0" w:afterAutospacing="0"/>
                      <w:jc w:val="center"/>
                      <w:rPr>
                        <w:color w:val="000000"/>
                        <w:sz w:val="20"/>
                        <w:szCs w:val="20"/>
                      </w:rPr>
                    </w:pPr>
                    <w:r>
                      <w:rPr>
                        <w:color w:val="000000"/>
                        <w:sz w:val="20"/>
                        <w:szCs w:val="20"/>
                      </w:rPr>
                      <w:t>KARAMAN VALİLİĞİ</w:t>
                    </w:r>
                  </w:p>
                  <w:p w14:paraId="39F841DA" w14:textId="77777777" w:rsidR="000C514A" w:rsidRDefault="000C514A" w:rsidP="0023461B">
                    <w:pPr>
                      <w:pStyle w:val="NormalWeb"/>
                      <w:spacing w:before="0" w:beforeAutospacing="0" w:after="0" w:afterAutospacing="0"/>
                      <w:jc w:val="center"/>
                      <w:rPr>
                        <w:sz w:val="20"/>
                        <w:szCs w:val="20"/>
                      </w:rPr>
                    </w:pPr>
                    <w:r>
                      <w:rPr>
                        <w:color w:val="000000"/>
                        <w:sz w:val="20"/>
                        <w:szCs w:val="20"/>
                      </w:rPr>
                      <w:t>İl Tarım ve Orman Müdürlüğü</w:t>
                    </w:r>
                  </w:p>
                </w:txbxContent>
              </v:textbox>
              <w10:wrap anchorx="page"/>
            </v:roundrect>
          </w:pict>
        </mc:Fallback>
      </mc:AlternateContent>
    </w:r>
    <w:r>
      <w:rPr>
        <w:noProof/>
        <w:lang w:val="tr-TR" w:eastAsia="tr-T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18F34FB1"/>
    <w:multiLevelType w:val="hybridMultilevel"/>
    <w:tmpl w:val="F8846F4E"/>
    <w:lvl w:ilvl="0" w:tplc="041F0015">
      <w:start w:val="1"/>
      <w:numFmt w:val="upperLetter"/>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9"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DC2395B"/>
    <w:multiLevelType w:val="hybridMultilevel"/>
    <w:tmpl w:val="A4A28096"/>
    <w:lvl w:ilvl="0" w:tplc="DAF8FD60">
      <w:start w:val="1"/>
      <w:numFmt w:val="lowerLetter"/>
      <w:lvlText w:val="%1."/>
      <w:lvlJc w:val="left"/>
      <w:pPr>
        <w:tabs>
          <w:tab w:val="num" w:pos="-5904"/>
        </w:tabs>
        <w:ind w:left="-5904" w:hanging="360"/>
      </w:pPr>
    </w:lvl>
    <w:lvl w:ilvl="1" w:tplc="041F0019">
      <w:start w:val="1"/>
      <w:numFmt w:val="decimal"/>
      <w:lvlText w:val="%2."/>
      <w:lvlJc w:val="left"/>
      <w:pPr>
        <w:tabs>
          <w:tab w:val="num" w:pos="-5184"/>
        </w:tabs>
        <w:ind w:left="-5184" w:hanging="360"/>
      </w:pPr>
    </w:lvl>
    <w:lvl w:ilvl="2" w:tplc="041F001B">
      <w:start w:val="1"/>
      <w:numFmt w:val="decimal"/>
      <w:lvlText w:val="%3."/>
      <w:lvlJc w:val="left"/>
      <w:pPr>
        <w:tabs>
          <w:tab w:val="num" w:pos="-4464"/>
        </w:tabs>
        <w:ind w:left="-4464" w:hanging="360"/>
      </w:pPr>
    </w:lvl>
    <w:lvl w:ilvl="3" w:tplc="041F000F">
      <w:start w:val="1"/>
      <w:numFmt w:val="decimal"/>
      <w:lvlText w:val="%4."/>
      <w:lvlJc w:val="left"/>
      <w:pPr>
        <w:tabs>
          <w:tab w:val="num" w:pos="-3744"/>
        </w:tabs>
        <w:ind w:left="-3744" w:hanging="360"/>
      </w:pPr>
    </w:lvl>
    <w:lvl w:ilvl="4" w:tplc="041F0019">
      <w:start w:val="1"/>
      <w:numFmt w:val="decimal"/>
      <w:lvlText w:val="%5."/>
      <w:lvlJc w:val="left"/>
      <w:pPr>
        <w:tabs>
          <w:tab w:val="num" w:pos="-3024"/>
        </w:tabs>
        <w:ind w:left="-3024" w:hanging="360"/>
      </w:pPr>
    </w:lvl>
    <w:lvl w:ilvl="5" w:tplc="041F001B">
      <w:start w:val="1"/>
      <w:numFmt w:val="decimal"/>
      <w:lvlText w:val="%6."/>
      <w:lvlJc w:val="left"/>
      <w:pPr>
        <w:tabs>
          <w:tab w:val="num" w:pos="-2304"/>
        </w:tabs>
        <w:ind w:left="-2304" w:hanging="360"/>
      </w:pPr>
    </w:lvl>
    <w:lvl w:ilvl="6" w:tplc="041F000F">
      <w:start w:val="1"/>
      <w:numFmt w:val="decimal"/>
      <w:lvlText w:val="%7."/>
      <w:lvlJc w:val="left"/>
      <w:pPr>
        <w:tabs>
          <w:tab w:val="num" w:pos="-1584"/>
        </w:tabs>
        <w:ind w:left="-1584" w:hanging="360"/>
      </w:pPr>
    </w:lvl>
    <w:lvl w:ilvl="7" w:tplc="041F0019">
      <w:start w:val="1"/>
      <w:numFmt w:val="decimal"/>
      <w:lvlText w:val="%8."/>
      <w:lvlJc w:val="left"/>
      <w:pPr>
        <w:tabs>
          <w:tab w:val="num" w:pos="-864"/>
        </w:tabs>
        <w:ind w:left="-864" w:hanging="360"/>
      </w:pPr>
    </w:lvl>
    <w:lvl w:ilvl="8" w:tplc="041F001B">
      <w:start w:val="1"/>
      <w:numFmt w:val="decimal"/>
      <w:lvlText w:val="%9."/>
      <w:lvlJc w:val="left"/>
      <w:pPr>
        <w:tabs>
          <w:tab w:val="num" w:pos="-144"/>
        </w:tabs>
        <w:ind w:left="-144" w:hanging="360"/>
      </w:pPr>
    </w:lvl>
  </w:abstractNum>
  <w:abstractNum w:abstractNumId="34"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5"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38"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9"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41034B3A"/>
    <w:multiLevelType w:val="hybridMultilevel"/>
    <w:tmpl w:val="515A5FAA"/>
    <w:lvl w:ilvl="0" w:tplc="041F0001">
      <w:start w:val="1"/>
      <w:numFmt w:val="bullet"/>
      <w:lvlText w:val=""/>
      <w:lvlJc w:val="left"/>
      <w:pPr>
        <w:tabs>
          <w:tab w:val="num" w:pos="434"/>
        </w:tabs>
        <w:ind w:left="434" w:hanging="434"/>
      </w:pPr>
      <w:rPr>
        <w:rFonts w:ascii="Symbol" w:hAnsi="Symbol" w:hint="default"/>
        <w:b w:val="0"/>
        <w:color w:val="auto"/>
      </w:rPr>
    </w:lvl>
    <w:lvl w:ilvl="1" w:tplc="B6161754">
      <w:start w:val="1"/>
      <w:numFmt w:val="upperLetter"/>
      <w:lvlText w:val="%2."/>
      <w:lvlJc w:val="left"/>
      <w:pPr>
        <w:ind w:left="142" w:hanging="36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3"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8" w15:restartNumberingAfterBreak="0">
    <w:nsid w:val="4B665EB7"/>
    <w:multiLevelType w:val="hybridMultilevel"/>
    <w:tmpl w:val="B6B6180E"/>
    <w:lvl w:ilvl="0" w:tplc="1520D7DE">
      <w:start w:val="1"/>
      <w:numFmt w:val="decimal"/>
      <w:lvlText w:val="%1."/>
      <w:lvlJc w:val="left"/>
      <w:pPr>
        <w:tabs>
          <w:tab w:val="num" w:pos="360"/>
        </w:tabs>
        <w:ind w:left="360" w:hanging="360"/>
      </w:pPr>
      <w:rPr>
        <w:rFonts w:ascii="Times New Roman" w:hAnsi="Times New Roman" w:hint="default"/>
        <w:b/>
        <w:bCs w:val="0"/>
        <w:i w:val="0"/>
        <w:strike w:val="0"/>
        <w:color w:val="auto"/>
        <w:sz w:val="24"/>
        <w:szCs w:val="18"/>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9"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0"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1FC739A"/>
    <w:multiLevelType w:val="hybridMultilevel"/>
    <w:tmpl w:val="5330C7F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4" w15:restartNumberingAfterBreak="0">
    <w:nsid w:val="52787F7E"/>
    <w:multiLevelType w:val="hybridMultilevel"/>
    <w:tmpl w:val="C86A4728"/>
    <w:lvl w:ilvl="0" w:tplc="3D3A24AC">
      <w:start w:val="1"/>
      <w:numFmt w:val="decimal"/>
      <w:lvlText w:val="%1."/>
      <w:lvlJc w:val="left"/>
      <w:pPr>
        <w:tabs>
          <w:tab w:val="num" w:pos="794"/>
        </w:tabs>
        <w:ind w:left="794" w:hanging="434"/>
      </w:pPr>
      <w:rPr>
        <w:rFonts w:hint="default"/>
        <w:b w:val="0"/>
        <w:color w:val="auto"/>
      </w:rPr>
    </w:lvl>
    <w:lvl w:ilvl="1" w:tplc="59046882">
      <w:start w:val="1"/>
      <w:numFmt w:val="upperLetter"/>
      <w:lvlText w:val="%2."/>
      <w:lvlJc w:val="left"/>
      <w:pPr>
        <w:ind w:left="502" w:hanging="360"/>
      </w:pPr>
      <w:rPr>
        <w:rFonts w:ascii="Times New Roman" w:hAnsi="Times New Roman" w:cs="Times New Roman" w:hint="default"/>
        <w:sz w:val="24"/>
        <w:szCs w:val="24"/>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53564C12"/>
    <w:multiLevelType w:val="hybridMultilevel"/>
    <w:tmpl w:val="356035E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6"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7"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8091BC4"/>
    <w:multiLevelType w:val="hybridMultilevel"/>
    <w:tmpl w:val="DA569C7E"/>
    <w:lvl w:ilvl="0" w:tplc="3D3A24AC">
      <w:start w:val="1"/>
      <w:numFmt w:val="decimal"/>
      <w:lvlText w:val="%1."/>
      <w:lvlJc w:val="left"/>
      <w:pPr>
        <w:tabs>
          <w:tab w:val="num" w:pos="434"/>
        </w:tabs>
        <w:ind w:left="434" w:hanging="434"/>
      </w:pPr>
      <w:rPr>
        <w:b w:val="0"/>
        <w:color w:val="auto"/>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61"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EA356BF"/>
    <w:multiLevelType w:val="hybridMultilevel"/>
    <w:tmpl w:val="FC0840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85C5744"/>
    <w:multiLevelType w:val="hybridMultilevel"/>
    <w:tmpl w:val="DD1CF68E"/>
    <w:lvl w:ilvl="0" w:tplc="532646EC">
      <w:start w:val="1"/>
      <w:numFmt w:val="upperLetter"/>
      <w:lvlText w:val="%1."/>
      <w:lvlJc w:val="left"/>
      <w:pPr>
        <w:tabs>
          <w:tab w:val="num" w:pos="502"/>
        </w:tabs>
        <w:ind w:left="502" w:hanging="360"/>
      </w:pPr>
      <w:rPr>
        <w:rFonts w:ascii="Times New Roman" w:hAnsi="Times New Roman" w:cs="Times New Roman" w:hint="default"/>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4" w15:restartNumberingAfterBreak="0">
    <w:nsid w:val="69CE495B"/>
    <w:multiLevelType w:val="hybridMultilevel"/>
    <w:tmpl w:val="C70E177A"/>
    <w:lvl w:ilvl="0" w:tplc="532646EC">
      <w:start w:val="1"/>
      <w:numFmt w:val="upperLetter"/>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69F530D8"/>
    <w:multiLevelType w:val="hybridMultilevel"/>
    <w:tmpl w:val="3926D1E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6"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7"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6"/>
  </w:num>
  <w:num w:numId="2">
    <w:abstractNumId w:val="1"/>
  </w:num>
  <w:num w:numId="3">
    <w:abstractNumId w:val="0"/>
  </w:num>
  <w:num w:numId="4">
    <w:abstractNumId w:val="22"/>
  </w:num>
  <w:num w:numId="5">
    <w:abstractNumId w:val="2"/>
  </w:num>
  <w:num w:numId="6">
    <w:abstractNumId w:val="37"/>
  </w:num>
  <w:num w:numId="7">
    <w:abstractNumId w:val="56"/>
  </w:num>
  <w:num w:numId="8">
    <w:abstractNumId w:val="14"/>
  </w:num>
  <w:num w:numId="9">
    <w:abstractNumId w:val="28"/>
  </w:num>
  <w:num w:numId="10">
    <w:abstractNumId w:val="24"/>
  </w:num>
  <w:num w:numId="11">
    <w:abstractNumId w:val="30"/>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9"/>
  </w:num>
  <w:num w:numId="24">
    <w:abstractNumId w:val="20"/>
  </w:num>
  <w:num w:numId="25">
    <w:abstractNumId w:val="25"/>
  </w:num>
  <w:num w:numId="26">
    <w:abstractNumId w:val="40"/>
  </w:num>
  <w:num w:numId="27">
    <w:abstractNumId w:val="80"/>
  </w:num>
  <w:num w:numId="28">
    <w:abstractNumId w:val="39"/>
  </w:num>
  <w:num w:numId="29">
    <w:abstractNumId w:val="70"/>
  </w:num>
  <w:num w:numId="30">
    <w:abstractNumId w:val="59"/>
  </w:num>
  <w:num w:numId="31">
    <w:abstractNumId w:val="46"/>
  </w:num>
  <w:num w:numId="32">
    <w:abstractNumId w:val="27"/>
  </w:num>
  <w:num w:numId="33">
    <w:abstractNumId w:val="50"/>
  </w:num>
  <w:num w:numId="34">
    <w:abstractNumId w:val="36"/>
  </w:num>
  <w:num w:numId="35">
    <w:abstractNumId w:val="44"/>
  </w:num>
  <w:num w:numId="36">
    <w:abstractNumId w:val="83"/>
  </w:num>
  <w:num w:numId="37">
    <w:abstractNumId w:val="82"/>
  </w:num>
  <w:num w:numId="38">
    <w:abstractNumId w:val="41"/>
  </w:num>
  <w:num w:numId="39">
    <w:abstractNumId w:val="31"/>
  </w:num>
  <w:num w:numId="40">
    <w:abstractNumId w:val="77"/>
  </w:num>
  <w:num w:numId="41">
    <w:abstractNumId w:val="16"/>
  </w:num>
  <w:num w:numId="42">
    <w:abstractNumId w:val="68"/>
  </w:num>
  <w:num w:numId="43">
    <w:abstractNumId w:val="43"/>
  </w:num>
  <w:num w:numId="44">
    <w:abstractNumId w:val="71"/>
  </w:num>
  <w:num w:numId="45">
    <w:abstractNumId w:val="51"/>
  </w:num>
  <w:num w:numId="46">
    <w:abstractNumId w:val="63"/>
  </w:num>
  <w:num w:numId="47">
    <w:abstractNumId w:val="67"/>
  </w:num>
  <w:num w:numId="48">
    <w:abstractNumId w:val="15"/>
  </w:num>
  <w:num w:numId="49">
    <w:abstractNumId w:val="35"/>
  </w:num>
  <w:num w:numId="50">
    <w:abstractNumId w:val="58"/>
  </w:num>
  <w:num w:numId="51">
    <w:abstractNumId w:val="61"/>
  </w:num>
  <w:num w:numId="52">
    <w:abstractNumId w:val="78"/>
  </w:num>
  <w:num w:numId="53">
    <w:abstractNumId w:val="73"/>
  </w:num>
  <w:num w:numId="54">
    <w:abstractNumId w:val="48"/>
  </w:num>
  <w:num w:numId="55">
    <w:abstractNumId w:val="54"/>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2"/>
  </w:num>
  <w:num w:numId="60">
    <w:abstractNumId w:val="75"/>
  </w:num>
  <w:num w:numId="61">
    <w:abstractNumId w:val="18"/>
  </w:num>
  <w:num w:numId="62">
    <w:abstractNumId w:val="19"/>
  </w:num>
  <w:num w:numId="63">
    <w:abstractNumId w:val="21"/>
  </w:num>
  <w:num w:numId="64">
    <w:abstractNumId w:val="23"/>
  </w:num>
  <w:num w:numId="65">
    <w:abstractNumId w:val="34"/>
  </w:num>
  <w:num w:numId="66">
    <w:abstractNumId w:val="38"/>
  </w:num>
  <w:num w:numId="67">
    <w:abstractNumId w:val="45"/>
  </w:num>
  <w:num w:numId="68">
    <w:abstractNumId w:val="47"/>
  </w:num>
  <w:num w:numId="69">
    <w:abstractNumId w:val="49"/>
  </w:num>
  <w:num w:numId="70">
    <w:abstractNumId w:val="52"/>
  </w:num>
  <w:num w:numId="71">
    <w:abstractNumId w:val="57"/>
  </w:num>
  <w:num w:numId="72">
    <w:abstractNumId w:val="62"/>
  </w:num>
  <w:num w:numId="73">
    <w:abstractNumId w:val="64"/>
  </w:num>
  <w:num w:numId="74">
    <w:abstractNumId w:val="65"/>
  </w:num>
  <w:num w:numId="75">
    <w:abstractNumId w:val="69"/>
  </w:num>
  <w:num w:numId="76">
    <w:abstractNumId w:val="72"/>
  </w:num>
  <w:num w:numId="77">
    <w:abstractNumId w:val="79"/>
  </w:num>
  <w:num w:numId="78">
    <w:abstractNumId w:val="81"/>
  </w:num>
  <w:num w:numId="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num>
  <w:num w:numId="81">
    <w:abstractNumId w:val="53"/>
  </w:num>
  <w:num w:numId="82">
    <w:abstractNumId w:val="74"/>
  </w:num>
  <w:num w:numId="83">
    <w:abstractNumId w:val="55"/>
  </w:num>
  <w:num w:numId="84">
    <w:abstractNumId w:val="26"/>
  </w:num>
  <w:num w:numId="85">
    <w:abstractNumId w:val="6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3D"/>
    <w:rsid w:val="00000E2A"/>
    <w:rsid w:val="00015E1B"/>
    <w:rsid w:val="000174C0"/>
    <w:rsid w:val="00061AA9"/>
    <w:rsid w:val="00070300"/>
    <w:rsid w:val="000719E8"/>
    <w:rsid w:val="000976F8"/>
    <w:rsid w:val="000A5B0C"/>
    <w:rsid w:val="000A77F6"/>
    <w:rsid w:val="000C4001"/>
    <w:rsid w:val="000C514A"/>
    <w:rsid w:val="000D1647"/>
    <w:rsid w:val="000E3359"/>
    <w:rsid w:val="001017BC"/>
    <w:rsid w:val="00105F29"/>
    <w:rsid w:val="00137C03"/>
    <w:rsid w:val="0015040A"/>
    <w:rsid w:val="001563C0"/>
    <w:rsid w:val="001770FD"/>
    <w:rsid w:val="00183822"/>
    <w:rsid w:val="00194EBA"/>
    <w:rsid w:val="001C298D"/>
    <w:rsid w:val="001C32DF"/>
    <w:rsid w:val="001C3E0F"/>
    <w:rsid w:val="00225578"/>
    <w:rsid w:val="002345B9"/>
    <w:rsid w:val="0023461B"/>
    <w:rsid w:val="002445CD"/>
    <w:rsid w:val="002632FE"/>
    <w:rsid w:val="002643C8"/>
    <w:rsid w:val="00272223"/>
    <w:rsid w:val="0027703D"/>
    <w:rsid w:val="0027791B"/>
    <w:rsid w:val="002A0278"/>
    <w:rsid w:val="002C774A"/>
    <w:rsid w:val="002E03B8"/>
    <w:rsid w:val="002E69FA"/>
    <w:rsid w:val="002E7DE8"/>
    <w:rsid w:val="002F5B4D"/>
    <w:rsid w:val="002F5E1A"/>
    <w:rsid w:val="00330C7F"/>
    <w:rsid w:val="00331E10"/>
    <w:rsid w:val="00343FBE"/>
    <w:rsid w:val="0034543A"/>
    <w:rsid w:val="003545C7"/>
    <w:rsid w:val="00356D44"/>
    <w:rsid w:val="00394D61"/>
    <w:rsid w:val="003E18C2"/>
    <w:rsid w:val="00400B58"/>
    <w:rsid w:val="004051DE"/>
    <w:rsid w:val="00455E80"/>
    <w:rsid w:val="0046259B"/>
    <w:rsid w:val="0046263E"/>
    <w:rsid w:val="0047577A"/>
    <w:rsid w:val="00477128"/>
    <w:rsid w:val="00483B47"/>
    <w:rsid w:val="0048728C"/>
    <w:rsid w:val="004951F9"/>
    <w:rsid w:val="004A29CE"/>
    <w:rsid w:val="004A3DF4"/>
    <w:rsid w:val="004A5402"/>
    <w:rsid w:val="004C4E98"/>
    <w:rsid w:val="004E7BA6"/>
    <w:rsid w:val="005011D0"/>
    <w:rsid w:val="00525859"/>
    <w:rsid w:val="00527F5A"/>
    <w:rsid w:val="005305CD"/>
    <w:rsid w:val="00536AE3"/>
    <w:rsid w:val="005552C6"/>
    <w:rsid w:val="00555F78"/>
    <w:rsid w:val="00574FE8"/>
    <w:rsid w:val="005874E4"/>
    <w:rsid w:val="0058792F"/>
    <w:rsid w:val="005C3AE6"/>
    <w:rsid w:val="005E4857"/>
    <w:rsid w:val="005F0426"/>
    <w:rsid w:val="005F7933"/>
    <w:rsid w:val="006156BF"/>
    <w:rsid w:val="00626CE2"/>
    <w:rsid w:val="00627AB9"/>
    <w:rsid w:val="00643633"/>
    <w:rsid w:val="00646428"/>
    <w:rsid w:val="00655D9C"/>
    <w:rsid w:val="00656272"/>
    <w:rsid w:val="006578D4"/>
    <w:rsid w:val="00674579"/>
    <w:rsid w:val="00674C73"/>
    <w:rsid w:val="0068567F"/>
    <w:rsid w:val="00686A14"/>
    <w:rsid w:val="00696DDE"/>
    <w:rsid w:val="006A5F58"/>
    <w:rsid w:val="006B379D"/>
    <w:rsid w:val="006C58D0"/>
    <w:rsid w:val="00731677"/>
    <w:rsid w:val="00735E72"/>
    <w:rsid w:val="00757F6E"/>
    <w:rsid w:val="007769D7"/>
    <w:rsid w:val="007B7D3A"/>
    <w:rsid w:val="007C4BAB"/>
    <w:rsid w:val="007C5910"/>
    <w:rsid w:val="007F0C8D"/>
    <w:rsid w:val="0080520D"/>
    <w:rsid w:val="00813CB9"/>
    <w:rsid w:val="0082630A"/>
    <w:rsid w:val="00826E3D"/>
    <w:rsid w:val="00830B81"/>
    <w:rsid w:val="00833F71"/>
    <w:rsid w:val="00837041"/>
    <w:rsid w:val="00846B0F"/>
    <w:rsid w:val="00870908"/>
    <w:rsid w:val="0087171C"/>
    <w:rsid w:val="0088335E"/>
    <w:rsid w:val="0089291D"/>
    <w:rsid w:val="00893920"/>
    <w:rsid w:val="008A0255"/>
    <w:rsid w:val="008B0BEF"/>
    <w:rsid w:val="008E0B2E"/>
    <w:rsid w:val="008E1F3B"/>
    <w:rsid w:val="008F50E7"/>
    <w:rsid w:val="00916011"/>
    <w:rsid w:val="00926394"/>
    <w:rsid w:val="009351CA"/>
    <w:rsid w:val="00936E52"/>
    <w:rsid w:val="009544F7"/>
    <w:rsid w:val="0095707B"/>
    <w:rsid w:val="00984477"/>
    <w:rsid w:val="00991C4F"/>
    <w:rsid w:val="00A02B4C"/>
    <w:rsid w:val="00A42C42"/>
    <w:rsid w:val="00A44672"/>
    <w:rsid w:val="00A564A6"/>
    <w:rsid w:val="00A622BC"/>
    <w:rsid w:val="00A75876"/>
    <w:rsid w:val="00A90DBA"/>
    <w:rsid w:val="00AA2EF2"/>
    <w:rsid w:val="00AB4D7F"/>
    <w:rsid w:val="00AD6D37"/>
    <w:rsid w:val="00AE4FEE"/>
    <w:rsid w:val="00AF296D"/>
    <w:rsid w:val="00AF688A"/>
    <w:rsid w:val="00AF7AEA"/>
    <w:rsid w:val="00B001AA"/>
    <w:rsid w:val="00B036BC"/>
    <w:rsid w:val="00B06F23"/>
    <w:rsid w:val="00B10364"/>
    <w:rsid w:val="00B22790"/>
    <w:rsid w:val="00B2532E"/>
    <w:rsid w:val="00B41755"/>
    <w:rsid w:val="00B52602"/>
    <w:rsid w:val="00B736AE"/>
    <w:rsid w:val="00B75C43"/>
    <w:rsid w:val="00B76C34"/>
    <w:rsid w:val="00BA6172"/>
    <w:rsid w:val="00BD487A"/>
    <w:rsid w:val="00BD623A"/>
    <w:rsid w:val="00BD7AF2"/>
    <w:rsid w:val="00BE299E"/>
    <w:rsid w:val="00BF5B12"/>
    <w:rsid w:val="00C23230"/>
    <w:rsid w:val="00C46D8B"/>
    <w:rsid w:val="00C72DFD"/>
    <w:rsid w:val="00C770AB"/>
    <w:rsid w:val="00C85F35"/>
    <w:rsid w:val="00C97A2F"/>
    <w:rsid w:val="00CA1968"/>
    <w:rsid w:val="00CB3F98"/>
    <w:rsid w:val="00CB7810"/>
    <w:rsid w:val="00CC0179"/>
    <w:rsid w:val="00CD49E0"/>
    <w:rsid w:val="00CD7FA1"/>
    <w:rsid w:val="00CE2B84"/>
    <w:rsid w:val="00CE63B1"/>
    <w:rsid w:val="00CF0148"/>
    <w:rsid w:val="00D02AF4"/>
    <w:rsid w:val="00D0782A"/>
    <w:rsid w:val="00D21539"/>
    <w:rsid w:val="00D30ACF"/>
    <w:rsid w:val="00D32DBA"/>
    <w:rsid w:val="00D63B29"/>
    <w:rsid w:val="00D95723"/>
    <w:rsid w:val="00D963F9"/>
    <w:rsid w:val="00D967FF"/>
    <w:rsid w:val="00DA184A"/>
    <w:rsid w:val="00DD2249"/>
    <w:rsid w:val="00DD3CD5"/>
    <w:rsid w:val="00E1468E"/>
    <w:rsid w:val="00E6129D"/>
    <w:rsid w:val="00E65B24"/>
    <w:rsid w:val="00E827AF"/>
    <w:rsid w:val="00E83FB1"/>
    <w:rsid w:val="00E9351E"/>
    <w:rsid w:val="00EA4C89"/>
    <w:rsid w:val="00EA78CF"/>
    <w:rsid w:val="00EB5B59"/>
    <w:rsid w:val="00ED0BDE"/>
    <w:rsid w:val="00EE67AA"/>
    <w:rsid w:val="00F25E78"/>
    <w:rsid w:val="00F31C34"/>
    <w:rsid w:val="00F446D7"/>
    <w:rsid w:val="00F57D0F"/>
    <w:rsid w:val="00F61A28"/>
    <w:rsid w:val="00FA5A8C"/>
    <w:rsid w:val="00FB232A"/>
    <w:rsid w:val="00FB5497"/>
    <w:rsid w:val="00FB6F55"/>
    <w:rsid w:val="00FD4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6AE31"/>
  <w15:chartTrackingRefBased/>
  <w15:docId w15:val="{7A579886-A214-4AB8-9F41-C891E9DB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FE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E4FEE"/>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AE4FEE"/>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AE4FEE"/>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AE4FEE"/>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AE4FEE"/>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AE4FEE"/>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AE4FEE"/>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AE4FEE"/>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AE4FEE"/>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4FEE"/>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AE4FEE"/>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AE4FEE"/>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AE4FEE"/>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AE4FEE"/>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AE4FEE"/>
    <w:rPr>
      <w:rFonts w:ascii="Cambria" w:eastAsia="MS Mincho" w:hAnsi="Cambria" w:cs="Times New Roman"/>
      <w:b/>
      <w:bCs/>
      <w:lang w:val="en-US" w:eastAsia="x-none"/>
    </w:rPr>
  </w:style>
  <w:style w:type="character" w:customStyle="1" w:styleId="Balk7Char">
    <w:name w:val="Başlık 7 Char"/>
    <w:basedOn w:val="VarsaylanParagrafYazTipi"/>
    <w:link w:val="Balk7"/>
    <w:rsid w:val="00AE4FEE"/>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AE4FEE"/>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AE4FEE"/>
    <w:rPr>
      <w:rFonts w:ascii="Calibri" w:eastAsia="MS Gothic" w:hAnsi="Calibri" w:cs="Times New Roman"/>
      <w:lang w:val="en-US" w:eastAsia="x-none"/>
    </w:rPr>
  </w:style>
  <w:style w:type="paragraph" w:styleId="BalonMetni">
    <w:name w:val="Balloon Text"/>
    <w:basedOn w:val="Normal"/>
    <w:link w:val="BalonMetniChar"/>
    <w:uiPriority w:val="99"/>
    <w:unhideWhenUsed/>
    <w:rsid w:val="00AE4FEE"/>
    <w:rPr>
      <w:rFonts w:ascii="Segoe UI" w:hAnsi="Segoe UI" w:cs="Segoe UI"/>
      <w:sz w:val="18"/>
      <w:szCs w:val="18"/>
    </w:rPr>
  </w:style>
  <w:style w:type="character" w:customStyle="1" w:styleId="BalonMetniChar">
    <w:name w:val="Balon Metni Char"/>
    <w:basedOn w:val="VarsaylanParagrafYazTipi"/>
    <w:link w:val="BalonMetni"/>
    <w:uiPriority w:val="99"/>
    <w:rsid w:val="00AE4FEE"/>
    <w:rPr>
      <w:rFonts w:ascii="Segoe UI" w:eastAsia="Times New Roman" w:hAnsi="Segoe UI" w:cs="Segoe UI"/>
      <w:sz w:val="18"/>
      <w:szCs w:val="18"/>
      <w:lang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AE4FEE"/>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AE4FEE"/>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AE4FEE"/>
    <w:rPr>
      <w:sz w:val="24"/>
      <w:lang w:val="tr-TR" w:eastAsia="tr-TR"/>
    </w:rPr>
  </w:style>
  <w:style w:type="paragraph" w:customStyle="1" w:styleId="Default">
    <w:name w:val="Default"/>
    <w:uiPriority w:val="99"/>
    <w:rsid w:val="00AE4FEE"/>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AE4FEE"/>
    <w:pPr>
      <w:spacing w:after="2973"/>
    </w:pPr>
    <w:rPr>
      <w:color w:val="auto"/>
    </w:rPr>
  </w:style>
  <w:style w:type="paragraph" w:customStyle="1" w:styleId="CM103">
    <w:name w:val="CM103"/>
    <w:basedOn w:val="Default"/>
    <w:next w:val="Default"/>
    <w:rsid w:val="00AE4FEE"/>
    <w:pPr>
      <w:spacing w:after="3555"/>
    </w:pPr>
    <w:rPr>
      <w:color w:val="auto"/>
    </w:rPr>
  </w:style>
  <w:style w:type="paragraph" w:customStyle="1" w:styleId="CM1">
    <w:name w:val="CM1"/>
    <w:basedOn w:val="Default"/>
    <w:next w:val="Default"/>
    <w:rsid w:val="00AE4FEE"/>
    <w:pPr>
      <w:spacing w:line="378" w:lineRule="atLeast"/>
    </w:pPr>
    <w:rPr>
      <w:color w:val="auto"/>
    </w:rPr>
  </w:style>
  <w:style w:type="paragraph" w:customStyle="1" w:styleId="CM138">
    <w:name w:val="CM138"/>
    <w:basedOn w:val="Default"/>
    <w:next w:val="Default"/>
    <w:rsid w:val="00AE4FEE"/>
    <w:pPr>
      <w:spacing w:after="310"/>
    </w:pPr>
    <w:rPr>
      <w:color w:val="auto"/>
    </w:rPr>
  </w:style>
  <w:style w:type="paragraph" w:customStyle="1" w:styleId="CM2">
    <w:name w:val="CM2"/>
    <w:basedOn w:val="Default"/>
    <w:next w:val="Default"/>
    <w:rsid w:val="00AE4FEE"/>
    <w:pPr>
      <w:spacing w:line="260" w:lineRule="atLeast"/>
    </w:pPr>
    <w:rPr>
      <w:color w:val="auto"/>
    </w:rPr>
  </w:style>
  <w:style w:type="paragraph" w:customStyle="1" w:styleId="CM105">
    <w:name w:val="CM105"/>
    <w:basedOn w:val="Default"/>
    <w:next w:val="Default"/>
    <w:rsid w:val="00AE4FEE"/>
    <w:pPr>
      <w:spacing w:after="363"/>
    </w:pPr>
    <w:rPr>
      <w:color w:val="auto"/>
    </w:rPr>
  </w:style>
  <w:style w:type="paragraph" w:customStyle="1" w:styleId="CM3">
    <w:name w:val="CM3"/>
    <w:basedOn w:val="Default"/>
    <w:next w:val="Default"/>
    <w:rsid w:val="00AE4FEE"/>
    <w:pPr>
      <w:spacing w:line="266" w:lineRule="atLeast"/>
    </w:pPr>
    <w:rPr>
      <w:color w:val="auto"/>
    </w:rPr>
  </w:style>
  <w:style w:type="paragraph" w:customStyle="1" w:styleId="CM4">
    <w:name w:val="CM4"/>
    <w:basedOn w:val="Default"/>
    <w:next w:val="Default"/>
    <w:rsid w:val="00AE4FEE"/>
    <w:rPr>
      <w:color w:val="auto"/>
    </w:rPr>
  </w:style>
  <w:style w:type="paragraph" w:customStyle="1" w:styleId="CM106">
    <w:name w:val="CM106"/>
    <w:basedOn w:val="Default"/>
    <w:next w:val="Default"/>
    <w:rsid w:val="00AE4FEE"/>
    <w:pPr>
      <w:spacing w:after="493"/>
    </w:pPr>
    <w:rPr>
      <w:color w:val="auto"/>
    </w:rPr>
  </w:style>
  <w:style w:type="paragraph" w:customStyle="1" w:styleId="CM5">
    <w:name w:val="CM5"/>
    <w:basedOn w:val="Default"/>
    <w:next w:val="Default"/>
    <w:rsid w:val="00AE4FEE"/>
    <w:pPr>
      <w:spacing w:line="273" w:lineRule="atLeast"/>
    </w:pPr>
    <w:rPr>
      <w:color w:val="auto"/>
    </w:rPr>
  </w:style>
  <w:style w:type="paragraph" w:customStyle="1" w:styleId="CM104">
    <w:name w:val="CM104"/>
    <w:basedOn w:val="Default"/>
    <w:next w:val="Default"/>
    <w:rsid w:val="00AE4FEE"/>
    <w:pPr>
      <w:spacing w:after="253"/>
    </w:pPr>
    <w:rPr>
      <w:color w:val="auto"/>
    </w:rPr>
  </w:style>
  <w:style w:type="paragraph" w:customStyle="1" w:styleId="CM6">
    <w:name w:val="CM6"/>
    <w:basedOn w:val="Default"/>
    <w:next w:val="Default"/>
    <w:rsid w:val="00AE4FEE"/>
    <w:pPr>
      <w:spacing w:line="318" w:lineRule="atLeast"/>
    </w:pPr>
    <w:rPr>
      <w:color w:val="auto"/>
    </w:rPr>
  </w:style>
  <w:style w:type="paragraph" w:customStyle="1" w:styleId="CM107">
    <w:name w:val="CM107"/>
    <w:basedOn w:val="Default"/>
    <w:next w:val="Default"/>
    <w:rsid w:val="00AE4FEE"/>
    <w:pPr>
      <w:spacing w:after="62"/>
    </w:pPr>
    <w:rPr>
      <w:color w:val="auto"/>
    </w:rPr>
  </w:style>
  <w:style w:type="paragraph" w:customStyle="1" w:styleId="CM119">
    <w:name w:val="CM119"/>
    <w:basedOn w:val="Default"/>
    <w:next w:val="Default"/>
    <w:rsid w:val="00AE4FEE"/>
    <w:pPr>
      <w:spacing w:after="58"/>
    </w:pPr>
    <w:rPr>
      <w:color w:val="auto"/>
    </w:rPr>
  </w:style>
  <w:style w:type="paragraph" w:customStyle="1" w:styleId="CM108">
    <w:name w:val="CM108"/>
    <w:basedOn w:val="Default"/>
    <w:next w:val="Default"/>
    <w:rsid w:val="00AE4FEE"/>
    <w:pPr>
      <w:spacing w:after="103"/>
    </w:pPr>
    <w:rPr>
      <w:color w:val="auto"/>
    </w:rPr>
  </w:style>
  <w:style w:type="paragraph" w:customStyle="1" w:styleId="CM8">
    <w:name w:val="CM8"/>
    <w:basedOn w:val="Default"/>
    <w:next w:val="Default"/>
    <w:rsid w:val="00AE4FEE"/>
    <w:rPr>
      <w:color w:val="auto"/>
    </w:rPr>
  </w:style>
  <w:style w:type="paragraph" w:customStyle="1" w:styleId="CM9">
    <w:name w:val="CM9"/>
    <w:basedOn w:val="Default"/>
    <w:next w:val="Default"/>
    <w:rsid w:val="00AE4FEE"/>
    <w:pPr>
      <w:spacing w:line="266" w:lineRule="atLeast"/>
    </w:pPr>
    <w:rPr>
      <w:color w:val="auto"/>
    </w:rPr>
  </w:style>
  <w:style w:type="paragraph" w:customStyle="1" w:styleId="CM10">
    <w:name w:val="CM10"/>
    <w:basedOn w:val="Default"/>
    <w:next w:val="Default"/>
    <w:rsid w:val="00AE4FEE"/>
    <w:pPr>
      <w:spacing w:line="293" w:lineRule="atLeast"/>
    </w:pPr>
    <w:rPr>
      <w:color w:val="auto"/>
    </w:rPr>
  </w:style>
  <w:style w:type="paragraph" w:customStyle="1" w:styleId="CM11">
    <w:name w:val="CM11"/>
    <w:basedOn w:val="Default"/>
    <w:next w:val="Default"/>
    <w:rsid w:val="00AE4FEE"/>
    <w:pPr>
      <w:spacing w:line="266" w:lineRule="atLeast"/>
    </w:pPr>
    <w:rPr>
      <w:color w:val="auto"/>
    </w:rPr>
  </w:style>
  <w:style w:type="paragraph" w:customStyle="1" w:styleId="CM12">
    <w:name w:val="CM12"/>
    <w:basedOn w:val="Default"/>
    <w:next w:val="Default"/>
    <w:rsid w:val="00AE4FEE"/>
    <w:rPr>
      <w:color w:val="auto"/>
    </w:rPr>
  </w:style>
  <w:style w:type="paragraph" w:customStyle="1" w:styleId="CM13">
    <w:name w:val="CM13"/>
    <w:basedOn w:val="Default"/>
    <w:next w:val="Default"/>
    <w:rsid w:val="00AE4FEE"/>
    <w:pPr>
      <w:spacing w:line="340" w:lineRule="atLeast"/>
    </w:pPr>
    <w:rPr>
      <w:color w:val="auto"/>
    </w:rPr>
  </w:style>
  <w:style w:type="paragraph" w:customStyle="1" w:styleId="CM113">
    <w:name w:val="CM113"/>
    <w:basedOn w:val="Default"/>
    <w:next w:val="Default"/>
    <w:rsid w:val="00AE4FEE"/>
    <w:pPr>
      <w:spacing w:after="1243"/>
    </w:pPr>
    <w:rPr>
      <w:color w:val="auto"/>
    </w:rPr>
  </w:style>
  <w:style w:type="paragraph" w:customStyle="1" w:styleId="CM14">
    <w:name w:val="CM14"/>
    <w:basedOn w:val="Default"/>
    <w:next w:val="Default"/>
    <w:rsid w:val="00AE4FEE"/>
    <w:pPr>
      <w:spacing w:line="720" w:lineRule="atLeast"/>
    </w:pPr>
    <w:rPr>
      <w:color w:val="auto"/>
    </w:rPr>
  </w:style>
  <w:style w:type="paragraph" w:customStyle="1" w:styleId="CM15">
    <w:name w:val="CM15"/>
    <w:basedOn w:val="Default"/>
    <w:next w:val="Default"/>
    <w:rsid w:val="00AE4FEE"/>
    <w:rPr>
      <w:color w:val="auto"/>
    </w:rPr>
  </w:style>
  <w:style w:type="paragraph" w:customStyle="1" w:styleId="CM16">
    <w:name w:val="CM16"/>
    <w:basedOn w:val="Default"/>
    <w:next w:val="Default"/>
    <w:rsid w:val="00AE4FEE"/>
    <w:pPr>
      <w:spacing w:line="266" w:lineRule="atLeast"/>
    </w:pPr>
    <w:rPr>
      <w:color w:val="auto"/>
    </w:rPr>
  </w:style>
  <w:style w:type="paragraph" w:customStyle="1" w:styleId="CM17">
    <w:name w:val="CM17"/>
    <w:basedOn w:val="Default"/>
    <w:next w:val="Default"/>
    <w:rsid w:val="00AE4FEE"/>
    <w:pPr>
      <w:spacing w:line="293" w:lineRule="atLeast"/>
    </w:pPr>
    <w:rPr>
      <w:color w:val="auto"/>
    </w:rPr>
  </w:style>
  <w:style w:type="paragraph" w:customStyle="1" w:styleId="CM19">
    <w:name w:val="CM19"/>
    <w:basedOn w:val="Default"/>
    <w:next w:val="Default"/>
    <w:rsid w:val="00AE4FEE"/>
    <w:pPr>
      <w:spacing w:line="266" w:lineRule="atLeast"/>
    </w:pPr>
    <w:rPr>
      <w:color w:val="auto"/>
    </w:rPr>
  </w:style>
  <w:style w:type="paragraph" w:customStyle="1" w:styleId="CM20">
    <w:name w:val="CM20"/>
    <w:basedOn w:val="Default"/>
    <w:next w:val="Default"/>
    <w:rsid w:val="00AE4FEE"/>
    <w:pPr>
      <w:spacing w:line="276" w:lineRule="atLeast"/>
    </w:pPr>
    <w:rPr>
      <w:color w:val="auto"/>
    </w:rPr>
  </w:style>
  <w:style w:type="paragraph" w:customStyle="1" w:styleId="CM21">
    <w:name w:val="CM21"/>
    <w:basedOn w:val="Default"/>
    <w:next w:val="Default"/>
    <w:rsid w:val="00AE4FEE"/>
    <w:rPr>
      <w:color w:val="auto"/>
    </w:rPr>
  </w:style>
  <w:style w:type="paragraph" w:customStyle="1" w:styleId="CM22">
    <w:name w:val="CM22"/>
    <w:basedOn w:val="Default"/>
    <w:next w:val="Default"/>
    <w:rsid w:val="00AE4FEE"/>
    <w:pPr>
      <w:spacing w:line="286" w:lineRule="atLeast"/>
    </w:pPr>
    <w:rPr>
      <w:color w:val="auto"/>
    </w:rPr>
  </w:style>
  <w:style w:type="paragraph" w:customStyle="1" w:styleId="CM23">
    <w:name w:val="CM23"/>
    <w:basedOn w:val="Default"/>
    <w:next w:val="Default"/>
    <w:rsid w:val="00AE4FEE"/>
    <w:pPr>
      <w:spacing w:line="291" w:lineRule="atLeast"/>
    </w:pPr>
    <w:rPr>
      <w:color w:val="auto"/>
    </w:rPr>
  </w:style>
  <w:style w:type="paragraph" w:customStyle="1" w:styleId="CM24">
    <w:name w:val="CM24"/>
    <w:basedOn w:val="Default"/>
    <w:next w:val="Default"/>
    <w:rsid w:val="00AE4FEE"/>
    <w:rPr>
      <w:color w:val="auto"/>
    </w:rPr>
  </w:style>
  <w:style w:type="paragraph" w:customStyle="1" w:styleId="CM118">
    <w:name w:val="CM118"/>
    <w:basedOn w:val="Default"/>
    <w:next w:val="Default"/>
    <w:rsid w:val="00AE4FEE"/>
    <w:pPr>
      <w:spacing w:after="570"/>
    </w:pPr>
    <w:rPr>
      <w:color w:val="auto"/>
    </w:rPr>
  </w:style>
  <w:style w:type="paragraph" w:customStyle="1" w:styleId="CM25">
    <w:name w:val="CM25"/>
    <w:basedOn w:val="Default"/>
    <w:next w:val="Default"/>
    <w:rsid w:val="00AE4FEE"/>
    <w:pPr>
      <w:spacing w:line="193" w:lineRule="atLeast"/>
    </w:pPr>
    <w:rPr>
      <w:color w:val="auto"/>
    </w:rPr>
  </w:style>
  <w:style w:type="paragraph" w:customStyle="1" w:styleId="CM26">
    <w:name w:val="CM26"/>
    <w:basedOn w:val="Default"/>
    <w:next w:val="Default"/>
    <w:rsid w:val="00AE4FEE"/>
    <w:pPr>
      <w:spacing w:line="266" w:lineRule="atLeast"/>
    </w:pPr>
    <w:rPr>
      <w:color w:val="auto"/>
    </w:rPr>
  </w:style>
  <w:style w:type="paragraph" w:customStyle="1" w:styleId="CM27">
    <w:name w:val="CM27"/>
    <w:basedOn w:val="Default"/>
    <w:next w:val="Default"/>
    <w:rsid w:val="00AE4FEE"/>
    <w:rPr>
      <w:color w:val="auto"/>
    </w:rPr>
  </w:style>
  <w:style w:type="paragraph" w:customStyle="1" w:styleId="CM28">
    <w:name w:val="CM28"/>
    <w:basedOn w:val="Default"/>
    <w:next w:val="Default"/>
    <w:rsid w:val="00AE4FEE"/>
    <w:pPr>
      <w:spacing w:line="376" w:lineRule="atLeast"/>
    </w:pPr>
    <w:rPr>
      <w:color w:val="auto"/>
    </w:rPr>
  </w:style>
  <w:style w:type="paragraph" w:customStyle="1" w:styleId="CM120">
    <w:name w:val="CM120"/>
    <w:basedOn w:val="Default"/>
    <w:next w:val="Default"/>
    <w:rsid w:val="00AE4FEE"/>
    <w:pPr>
      <w:spacing w:after="420"/>
    </w:pPr>
    <w:rPr>
      <w:color w:val="auto"/>
    </w:rPr>
  </w:style>
  <w:style w:type="paragraph" w:customStyle="1" w:styleId="CM110">
    <w:name w:val="CM110"/>
    <w:basedOn w:val="Default"/>
    <w:next w:val="Default"/>
    <w:rsid w:val="00AE4FEE"/>
    <w:pPr>
      <w:spacing w:after="175"/>
    </w:pPr>
    <w:rPr>
      <w:color w:val="auto"/>
    </w:rPr>
  </w:style>
  <w:style w:type="paragraph" w:customStyle="1" w:styleId="CM30">
    <w:name w:val="CM30"/>
    <w:basedOn w:val="Default"/>
    <w:next w:val="Default"/>
    <w:rsid w:val="00AE4FEE"/>
    <w:pPr>
      <w:spacing w:line="440" w:lineRule="atLeast"/>
    </w:pPr>
    <w:rPr>
      <w:color w:val="auto"/>
    </w:rPr>
  </w:style>
  <w:style w:type="paragraph" w:customStyle="1" w:styleId="CM33">
    <w:name w:val="CM33"/>
    <w:basedOn w:val="Default"/>
    <w:next w:val="Default"/>
    <w:rsid w:val="00AE4FEE"/>
    <w:pPr>
      <w:spacing w:line="303" w:lineRule="atLeast"/>
    </w:pPr>
    <w:rPr>
      <w:color w:val="auto"/>
    </w:rPr>
  </w:style>
  <w:style w:type="paragraph" w:customStyle="1" w:styleId="CM125">
    <w:name w:val="CM125"/>
    <w:basedOn w:val="Default"/>
    <w:next w:val="Default"/>
    <w:rsid w:val="00AE4FEE"/>
    <w:pPr>
      <w:spacing w:after="1095"/>
    </w:pPr>
    <w:rPr>
      <w:color w:val="auto"/>
    </w:rPr>
  </w:style>
  <w:style w:type="paragraph" w:customStyle="1" w:styleId="CM34">
    <w:name w:val="CM34"/>
    <w:basedOn w:val="Default"/>
    <w:next w:val="Default"/>
    <w:rsid w:val="00AE4FEE"/>
    <w:pPr>
      <w:spacing w:line="498" w:lineRule="atLeast"/>
    </w:pPr>
    <w:rPr>
      <w:color w:val="auto"/>
    </w:rPr>
  </w:style>
  <w:style w:type="paragraph" w:customStyle="1" w:styleId="CM124">
    <w:name w:val="CM124"/>
    <w:basedOn w:val="Default"/>
    <w:next w:val="Default"/>
    <w:rsid w:val="00AE4FEE"/>
    <w:pPr>
      <w:spacing w:after="1000"/>
    </w:pPr>
    <w:rPr>
      <w:color w:val="auto"/>
    </w:rPr>
  </w:style>
  <w:style w:type="paragraph" w:customStyle="1" w:styleId="CM122">
    <w:name w:val="CM122"/>
    <w:basedOn w:val="Default"/>
    <w:next w:val="Default"/>
    <w:rsid w:val="00AE4FEE"/>
    <w:pPr>
      <w:spacing w:after="1630"/>
    </w:pPr>
    <w:rPr>
      <w:color w:val="auto"/>
    </w:rPr>
  </w:style>
  <w:style w:type="paragraph" w:customStyle="1" w:styleId="CM36">
    <w:name w:val="CM36"/>
    <w:basedOn w:val="Default"/>
    <w:next w:val="Default"/>
    <w:rsid w:val="00AE4FEE"/>
    <w:rPr>
      <w:color w:val="auto"/>
    </w:rPr>
  </w:style>
  <w:style w:type="paragraph" w:customStyle="1" w:styleId="CM109">
    <w:name w:val="CM109"/>
    <w:basedOn w:val="Default"/>
    <w:next w:val="Default"/>
    <w:rsid w:val="00AE4FEE"/>
    <w:pPr>
      <w:spacing w:after="683"/>
    </w:pPr>
    <w:rPr>
      <w:color w:val="auto"/>
    </w:rPr>
  </w:style>
  <w:style w:type="paragraph" w:customStyle="1" w:styleId="CM37">
    <w:name w:val="CM37"/>
    <w:basedOn w:val="Default"/>
    <w:next w:val="Default"/>
    <w:rsid w:val="00AE4FEE"/>
    <w:rPr>
      <w:color w:val="auto"/>
    </w:rPr>
  </w:style>
  <w:style w:type="paragraph" w:customStyle="1" w:styleId="CM38">
    <w:name w:val="CM38"/>
    <w:basedOn w:val="Default"/>
    <w:next w:val="Default"/>
    <w:rsid w:val="00AE4FEE"/>
    <w:pPr>
      <w:spacing w:line="293" w:lineRule="atLeast"/>
    </w:pPr>
    <w:rPr>
      <w:color w:val="auto"/>
    </w:rPr>
  </w:style>
  <w:style w:type="paragraph" w:customStyle="1" w:styleId="CM39">
    <w:name w:val="CM39"/>
    <w:basedOn w:val="Default"/>
    <w:next w:val="Default"/>
    <w:rsid w:val="00AE4FEE"/>
    <w:pPr>
      <w:spacing w:line="278" w:lineRule="atLeast"/>
    </w:pPr>
    <w:rPr>
      <w:color w:val="auto"/>
    </w:rPr>
  </w:style>
  <w:style w:type="paragraph" w:customStyle="1" w:styleId="CM40">
    <w:name w:val="CM40"/>
    <w:basedOn w:val="Default"/>
    <w:next w:val="Default"/>
    <w:rsid w:val="00AE4FEE"/>
    <w:pPr>
      <w:spacing w:line="378" w:lineRule="atLeast"/>
    </w:pPr>
    <w:rPr>
      <w:color w:val="auto"/>
    </w:rPr>
  </w:style>
  <w:style w:type="paragraph" w:customStyle="1" w:styleId="CM41">
    <w:name w:val="CM41"/>
    <w:basedOn w:val="Default"/>
    <w:next w:val="Default"/>
    <w:rsid w:val="00AE4FEE"/>
    <w:rPr>
      <w:color w:val="auto"/>
    </w:rPr>
  </w:style>
  <w:style w:type="paragraph" w:customStyle="1" w:styleId="CM42">
    <w:name w:val="CM42"/>
    <w:basedOn w:val="Default"/>
    <w:next w:val="Default"/>
    <w:rsid w:val="00AE4FEE"/>
    <w:pPr>
      <w:spacing w:line="266" w:lineRule="atLeast"/>
    </w:pPr>
    <w:rPr>
      <w:color w:val="auto"/>
    </w:rPr>
  </w:style>
  <w:style w:type="paragraph" w:customStyle="1" w:styleId="CM43">
    <w:name w:val="CM43"/>
    <w:basedOn w:val="Default"/>
    <w:next w:val="Default"/>
    <w:rsid w:val="00AE4FEE"/>
    <w:pPr>
      <w:spacing w:line="266" w:lineRule="atLeast"/>
    </w:pPr>
    <w:rPr>
      <w:color w:val="auto"/>
    </w:rPr>
  </w:style>
  <w:style w:type="paragraph" w:customStyle="1" w:styleId="CM128">
    <w:name w:val="CM128"/>
    <w:basedOn w:val="Default"/>
    <w:next w:val="Default"/>
    <w:rsid w:val="00AE4FEE"/>
    <w:pPr>
      <w:spacing w:after="855"/>
    </w:pPr>
    <w:rPr>
      <w:color w:val="auto"/>
    </w:rPr>
  </w:style>
  <w:style w:type="paragraph" w:customStyle="1" w:styleId="CM46">
    <w:name w:val="CM46"/>
    <w:basedOn w:val="Default"/>
    <w:next w:val="Default"/>
    <w:rsid w:val="00AE4FEE"/>
    <w:pPr>
      <w:spacing w:line="216" w:lineRule="atLeast"/>
    </w:pPr>
    <w:rPr>
      <w:color w:val="auto"/>
    </w:rPr>
  </w:style>
  <w:style w:type="paragraph" w:customStyle="1" w:styleId="CM47">
    <w:name w:val="CM47"/>
    <w:basedOn w:val="Default"/>
    <w:next w:val="Default"/>
    <w:rsid w:val="00AE4FEE"/>
    <w:pPr>
      <w:spacing w:line="216" w:lineRule="atLeast"/>
    </w:pPr>
    <w:rPr>
      <w:color w:val="auto"/>
    </w:rPr>
  </w:style>
  <w:style w:type="paragraph" w:customStyle="1" w:styleId="CM48">
    <w:name w:val="CM48"/>
    <w:basedOn w:val="Default"/>
    <w:next w:val="Default"/>
    <w:rsid w:val="00AE4FEE"/>
    <w:pPr>
      <w:spacing w:line="216" w:lineRule="atLeast"/>
    </w:pPr>
    <w:rPr>
      <w:color w:val="auto"/>
    </w:rPr>
  </w:style>
  <w:style w:type="paragraph" w:customStyle="1" w:styleId="CM49">
    <w:name w:val="CM49"/>
    <w:basedOn w:val="Default"/>
    <w:next w:val="Default"/>
    <w:rsid w:val="00AE4FEE"/>
    <w:pPr>
      <w:spacing w:line="216" w:lineRule="atLeast"/>
    </w:pPr>
    <w:rPr>
      <w:color w:val="auto"/>
    </w:rPr>
  </w:style>
  <w:style w:type="paragraph" w:customStyle="1" w:styleId="CM50">
    <w:name w:val="CM50"/>
    <w:basedOn w:val="Default"/>
    <w:next w:val="Default"/>
    <w:rsid w:val="00AE4FEE"/>
    <w:pPr>
      <w:spacing w:line="216" w:lineRule="atLeast"/>
    </w:pPr>
    <w:rPr>
      <w:color w:val="auto"/>
    </w:rPr>
  </w:style>
  <w:style w:type="paragraph" w:customStyle="1" w:styleId="CM127">
    <w:name w:val="CM127"/>
    <w:basedOn w:val="Default"/>
    <w:next w:val="Default"/>
    <w:rsid w:val="00AE4FEE"/>
    <w:pPr>
      <w:spacing w:after="3365"/>
    </w:pPr>
    <w:rPr>
      <w:color w:val="auto"/>
    </w:rPr>
  </w:style>
  <w:style w:type="paragraph" w:customStyle="1" w:styleId="CM51">
    <w:name w:val="CM51"/>
    <w:basedOn w:val="Default"/>
    <w:next w:val="Default"/>
    <w:rsid w:val="00AE4FEE"/>
    <w:pPr>
      <w:spacing w:line="546" w:lineRule="atLeast"/>
    </w:pPr>
    <w:rPr>
      <w:color w:val="auto"/>
    </w:rPr>
  </w:style>
  <w:style w:type="paragraph" w:customStyle="1" w:styleId="CM131">
    <w:name w:val="CM131"/>
    <w:basedOn w:val="Default"/>
    <w:next w:val="Default"/>
    <w:rsid w:val="00AE4FEE"/>
    <w:pPr>
      <w:spacing w:after="2603"/>
    </w:pPr>
    <w:rPr>
      <w:color w:val="auto"/>
    </w:rPr>
  </w:style>
  <w:style w:type="paragraph" w:customStyle="1" w:styleId="CM126">
    <w:name w:val="CM126"/>
    <w:basedOn w:val="Default"/>
    <w:next w:val="Default"/>
    <w:rsid w:val="00AE4FEE"/>
    <w:pPr>
      <w:spacing w:after="2790"/>
    </w:pPr>
    <w:rPr>
      <w:color w:val="auto"/>
    </w:rPr>
  </w:style>
  <w:style w:type="paragraph" w:customStyle="1" w:styleId="CM121">
    <w:name w:val="CM121"/>
    <w:basedOn w:val="Default"/>
    <w:next w:val="Default"/>
    <w:rsid w:val="00AE4FEE"/>
    <w:pPr>
      <w:spacing w:after="770"/>
    </w:pPr>
    <w:rPr>
      <w:color w:val="auto"/>
    </w:rPr>
  </w:style>
  <w:style w:type="paragraph" w:customStyle="1" w:styleId="CM52">
    <w:name w:val="CM52"/>
    <w:basedOn w:val="Default"/>
    <w:next w:val="Default"/>
    <w:rsid w:val="00AE4FEE"/>
    <w:pPr>
      <w:spacing w:line="373" w:lineRule="atLeast"/>
    </w:pPr>
    <w:rPr>
      <w:color w:val="auto"/>
    </w:rPr>
  </w:style>
  <w:style w:type="paragraph" w:customStyle="1" w:styleId="CM53">
    <w:name w:val="CM53"/>
    <w:basedOn w:val="Default"/>
    <w:next w:val="Default"/>
    <w:rsid w:val="00AE4FEE"/>
    <w:pPr>
      <w:spacing w:line="266" w:lineRule="atLeast"/>
    </w:pPr>
    <w:rPr>
      <w:color w:val="auto"/>
    </w:rPr>
  </w:style>
  <w:style w:type="paragraph" w:customStyle="1" w:styleId="CM54">
    <w:name w:val="CM54"/>
    <w:basedOn w:val="Default"/>
    <w:next w:val="Default"/>
    <w:rsid w:val="00AE4FEE"/>
    <w:rPr>
      <w:color w:val="auto"/>
    </w:rPr>
  </w:style>
  <w:style w:type="paragraph" w:customStyle="1" w:styleId="CM55">
    <w:name w:val="CM55"/>
    <w:basedOn w:val="Default"/>
    <w:next w:val="Default"/>
    <w:rsid w:val="00AE4FEE"/>
    <w:pPr>
      <w:spacing w:line="266" w:lineRule="atLeast"/>
    </w:pPr>
    <w:rPr>
      <w:color w:val="auto"/>
    </w:rPr>
  </w:style>
  <w:style w:type="paragraph" w:customStyle="1" w:styleId="CM56">
    <w:name w:val="CM56"/>
    <w:basedOn w:val="Default"/>
    <w:next w:val="Default"/>
    <w:rsid w:val="00AE4FEE"/>
    <w:pPr>
      <w:spacing w:line="293" w:lineRule="atLeast"/>
    </w:pPr>
    <w:rPr>
      <w:color w:val="auto"/>
    </w:rPr>
  </w:style>
  <w:style w:type="paragraph" w:customStyle="1" w:styleId="CM57">
    <w:name w:val="CM57"/>
    <w:basedOn w:val="Default"/>
    <w:next w:val="Default"/>
    <w:rsid w:val="00AE4FEE"/>
    <w:pPr>
      <w:spacing w:line="783" w:lineRule="atLeast"/>
    </w:pPr>
    <w:rPr>
      <w:color w:val="auto"/>
    </w:rPr>
  </w:style>
  <w:style w:type="paragraph" w:customStyle="1" w:styleId="CM58">
    <w:name w:val="CM58"/>
    <w:basedOn w:val="Default"/>
    <w:next w:val="Default"/>
    <w:rsid w:val="00AE4FEE"/>
    <w:pPr>
      <w:spacing w:line="266" w:lineRule="atLeast"/>
    </w:pPr>
    <w:rPr>
      <w:color w:val="auto"/>
    </w:rPr>
  </w:style>
  <w:style w:type="paragraph" w:customStyle="1" w:styleId="CM59">
    <w:name w:val="CM59"/>
    <w:basedOn w:val="Default"/>
    <w:next w:val="Default"/>
    <w:rsid w:val="00AE4FEE"/>
    <w:pPr>
      <w:spacing w:line="266" w:lineRule="atLeast"/>
    </w:pPr>
    <w:rPr>
      <w:color w:val="auto"/>
    </w:rPr>
  </w:style>
  <w:style w:type="paragraph" w:customStyle="1" w:styleId="CM60">
    <w:name w:val="CM60"/>
    <w:basedOn w:val="Default"/>
    <w:next w:val="Default"/>
    <w:rsid w:val="00AE4FEE"/>
    <w:pPr>
      <w:spacing w:line="293" w:lineRule="atLeast"/>
    </w:pPr>
    <w:rPr>
      <w:color w:val="auto"/>
    </w:rPr>
  </w:style>
  <w:style w:type="paragraph" w:customStyle="1" w:styleId="CM61">
    <w:name w:val="CM61"/>
    <w:basedOn w:val="Default"/>
    <w:next w:val="Default"/>
    <w:rsid w:val="00AE4FEE"/>
    <w:rPr>
      <w:color w:val="auto"/>
    </w:rPr>
  </w:style>
  <w:style w:type="paragraph" w:customStyle="1" w:styleId="CM62">
    <w:name w:val="CM62"/>
    <w:basedOn w:val="Default"/>
    <w:next w:val="Default"/>
    <w:rsid w:val="00AE4FEE"/>
    <w:pPr>
      <w:spacing w:line="293" w:lineRule="atLeast"/>
    </w:pPr>
    <w:rPr>
      <w:color w:val="auto"/>
    </w:rPr>
  </w:style>
  <w:style w:type="paragraph" w:customStyle="1" w:styleId="CM63">
    <w:name w:val="CM63"/>
    <w:basedOn w:val="Default"/>
    <w:next w:val="Default"/>
    <w:rsid w:val="00AE4FEE"/>
    <w:pPr>
      <w:spacing w:line="271" w:lineRule="atLeast"/>
    </w:pPr>
    <w:rPr>
      <w:color w:val="auto"/>
    </w:rPr>
  </w:style>
  <w:style w:type="paragraph" w:customStyle="1" w:styleId="CM64">
    <w:name w:val="CM64"/>
    <w:basedOn w:val="Default"/>
    <w:next w:val="Default"/>
    <w:rsid w:val="00AE4FEE"/>
    <w:pPr>
      <w:spacing w:line="266" w:lineRule="atLeast"/>
    </w:pPr>
    <w:rPr>
      <w:color w:val="auto"/>
    </w:rPr>
  </w:style>
  <w:style w:type="paragraph" w:customStyle="1" w:styleId="CM65">
    <w:name w:val="CM65"/>
    <w:basedOn w:val="Default"/>
    <w:next w:val="Default"/>
    <w:rsid w:val="00AE4FEE"/>
    <w:pPr>
      <w:spacing w:line="266" w:lineRule="atLeast"/>
    </w:pPr>
    <w:rPr>
      <w:color w:val="auto"/>
    </w:rPr>
  </w:style>
  <w:style w:type="paragraph" w:customStyle="1" w:styleId="CM66">
    <w:name w:val="CM66"/>
    <w:basedOn w:val="Default"/>
    <w:next w:val="Default"/>
    <w:rsid w:val="00AE4FEE"/>
    <w:pPr>
      <w:spacing w:line="266" w:lineRule="atLeast"/>
    </w:pPr>
    <w:rPr>
      <w:color w:val="auto"/>
    </w:rPr>
  </w:style>
  <w:style w:type="paragraph" w:customStyle="1" w:styleId="CM67">
    <w:name w:val="CM67"/>
    <w:basedOn w:val="Default"/>
    <w:next w:val="Default"/>
    <w:rsid w:val="00AE4FEE"/>
    <w:pPr>
      <w:spacing w:line="266" w:lineRule="atLeast"/>
    </w:pPr>
    <w:rPr>
      <w:color w:val="auto"/>
    </w:rPr>
  </w:style>
  <w:style w:type="paragraph" w:customStyle="1" w:styleId="CM68">
    <w:name w:val="CM68"/>
    <w:basedOn w:val="Default"/>
    <w:next w:val="Default"/>
    <w:rsid w:val="00AE4FEE"/>
    <w:pPr>
      <w:spacing w:line="266" w:lineRule="atLeast"/>
    </w:pPr>
    <w:rPr>
      <w:color w:val="auto"/>
    </w:rPr>
  </w:style>
  <w:style w:type="paragraph" w:customStyle="1" w:styleId="CM70">
    <w:name w:val="CM70"/>
    <w:basedOn w:val="Default"/>
    <w:next w:val="Default"/>
    <w:rsid w:val="00AE4FEE"/>
    <w:pPr>
      <w:spacing w:line="266" w:lineRule="atLeast"/>
    </w:pPr>
    <w:rPr>
      <w:color w:val="auto"/>
    </w:rPr>
  </w:style>
  <w:style w:type="paragraph" w:customStyle="1" w:styleId="CM71">
    <w:name w:val="CM71"/>
    <w:basedOn w:val="Default"/>
    <w:next w:val="Default"/>
    <w:rsid w:val="00AE4FEE"/>
    <w:rPr>
      <w:color w:val="auto"/>
    </w:rPr>
  </w:style>
  <w:style w:type="paragraph" w:customStyle="1" w:styleId="CM72">
    <w:name w:val="CM72"/>
    <w:basedOn w:val="Default"/>
    <w:next w:val="Default"/>
    <w:rsid w:val="00AE4FEE"/>
    <w:pPr>
      <w:spacing w:line="306" w:lineRule="atLeast"/>
    </w:pPr>
    <w:rPr>
      <w:color w:val="auto"/>
    </w:rPr>
  </w:style>
  <w:style w:type="paragraph" w:customStyle="1" w:styleId="CM73">
    <w:name w:val="CM73"/>
    <w:basedOn w:val="Default"/>
    <w:next w:val="Default"/>
    <w:rsid w:val="00AE4FEE"/>
    <w:pPr>
      <w:spacing w:line="313" w:lineRule="atLeast"/>
    </w:pPr>
    <w:rPr>
      <w:color w:val="auto"/>
    </w:rPr>
  </w:style>
  <w:style w:type="paragraph" w:customStyle="1" w:styleId="CM75">
    <w:name w:val="CM75"/>
    <w:basedOn w:val="Default"/>
    <w:next w:val="Default"/>
    <w:rsid w:val="00AE4FEE"/>
    <w:rPr>
      <w:color w:val="auto"/>
    </w:rPr>
  </w:style>
  <w:style w:type="paragraph" w:customStyle="1" w:styleId="CM139">
    <w:name w:val="CM139"/>
    <w:basedOn w:val="Default"/>
    <w:next w:val="Default"/>
    <w:rsid w:val="00AE4FEE"/>
    <w:pPr>
      <w:spacing w:after="2008"/>
    </w:pPr>
    <w:rPr>
      <w:color w:val="auto"/>
    </w:rPr>
  </w:style>
  <w:style w:type="paragraph" w:customStyle="1" w:styleId="CM78">
    <w:name w:val="CM78"/>
    <w:basedOn w:val="Default"/>
    <w:next w:val="Default"/>
    <w:rsid w:val="00AE4FEE"/>
    <w:pPr>
      <w:spacing w:line="720" w:lineRule="atLeast"/>
    </w:pPr>
    <w:rPr>
      <w:color w:val="auto"/>
    </w:rPr>
  </w:style>
  <w:style w:type="paragraph" w:customStyle="1" w:styleId="CM133">
    <w:name w:val="CM133"/>
    <w:basedOn w:val="Default"/>
    <w:next w:val="Default"/>
    <w:rsid w:val="00AE4FEE"/>
    <w:pPr>
      <w:spacing w:after="1725"/>
    </w:pPr>
    <w:rPr>
      <w:color w:val="auto"/>
    </w:rPr>
  </w:style>
  <w:style w:type="paragraph" w:customStyle="1" w:styleId="CM141">
    <w:name w:val="CM141"/>
    <w:basedOn w:val="Default"/>
    <w:next w:val="Default"/>
    <w:rsid w:val="00AE4FEE"/>
    <w:pPr>
      <w:spacing w:after="1165"/>
    </w:pPr>
    <w:rPr>
      <w:color w:val="auto"/>
    </w:rPr>
  </w:style>
  <w:style w:type="paragraph" w:customStyle="1" w:styleId="CM79">
    <w:name w:val="CM79"/>
    <w:basedOn w:val="Default"/>
    <w:next w:val="Default"/>
    <w:rsid w:val="00AE4FEE"/>
    <w:rPr>
      <w:color w:val="auto"/>
    </w:rPr>
  </w:style>
  <w:style w:type="paragraph" w:customStyle="1" w:styleId="CM82">
    <w:name w:val="CM82"/>
    <w:basedOn w:val="Default"/>
    <w:next w:val="Default"/>
    <w:rsid w:val="00AE4FEE"/>
    <w:pPr>
      <w:spacing w:line="266" w:lineRule="atLeast"/>
    </w:pPr>
    <w:rPr>
      <w:color w:val="auto"/>
    </w:rPr>
  </w:style>
  <w:style w:type="paragraph" w:customStyle="1" w:styleId="CM84">
    <w:name w:val="CM84"/>
    <w:basedOn w:val="Default"/>
    <w:next w:val="Default"/>
    <w:rsid w:val="00AE4FEE"/>
    <w:pPr>
      <w:spacing w:line="266" w:lineRule="atLeast"/>
    </w:pPr>
    <w:rPr>
      <w:color w:val="auto"/>
    </w:rPr>
  </w:style>
  <w:style w:type="paragraph" w:customStyle="1" w:styleId="CM85">
    <w:name w:val="CM85"/>
    <w:basedOn w:val="Default"/>
    <w:next w:val="Default"/>
    <w:rsid w:val="00AE4FEE"/>
    <w:rPr>
      <w:color w:val="auto"/>
    </w:rPr>
  </w:style>
  <w:style w:type="paragraph" w:customStyle="1" w:styleId="CM87">
    <w:name w:val="CM87"/>
    <w:basedOn w:val="Default"/>
    <w:next w:val="Default"/>
    <w:rsid w:val="00AE4FEE"/>
    <w:pPr>
      <w:spacing w:line="266" w:lineRule="atLeast"/>
    </w:pPr>
    <w:rPr>
      <w:color w:val="auto"/>
    </w:rPr>
  </w:style>
  <w:style w:type="paragraph" w:customStyle="1" w:styleId="CM88">
    <w:name w:val="CM88"/>
    <w:basedOn w:val="Default"/>
    <w:next w:val="Default"/>
    <w:rsid w:val="00AE4FEE"/>
    <w:pPr>
      <w:spacing w:line="268" w:lineRule="atLeast"/>
    </w:pPr>
    <w:rPr>
      <w:color w:val="auto"/>
    </w:rPr>
  </w:style>
  <w:style w:type="paragraph" w:customStyle="1" w:styleId="CM112">
    <w:name w:val="CM112"/>
    <w:basedOn w:val="Default"/>
    <w:next w:val="Default"/>
    <w:rsid w:val="00AE4FEE"/>
    <w:pPr>
      <w:spacing w:after="930"/>
    </w:pPr>
    <w:rPr>
      <w:color w:val="auto"/>
    </w:rPr>
  </w:style>
  <w:style w:type="paragraph" w:customStyle="1" w:styleId="CM90">
    <w:name w:val="CM90"/>
    <w:basedOn w:val="Default"/>
    <w:next w:val="Default"/>
    <w:rsid w:val="00AE4FEE"/>
    <w:pPr>
      <w:spacing w:line="273" w:lineRule="atLeast"/>
    </w:pPr>
    <w:rPr>
      <w:color w:val="auto"/>
    </w:rPr>
  </w:style>
  <w:style w:type="paragraph" w:customStyle="1" w:styleId="CM91">
    <w:name w:val="CM91"/>
    <w:basedOn w:val="Default"/>
    <w:next w:val="Default"/>
    <w:rsid w:val="00AE4FEE"/>
    <w:pPr>
      <w:spacing w:line="756" w:lineRule="atLeast"/>
    </w:pPr>
    <w:rPr>
      <w:color w:val="auto"/>
    </w:rPr>
  </w:style>
  <w:style w:type="paragraph" w:customStyle="1" w:styleId="CM92">
    <w:name w:val="CM92"/>
    <w:basedOn w:val="Default"/>
    <w:next w:val="Default"/>
    <w:rsid w:val="00AE4FEE"/>
    <w:pPr>
      <w:spacing w:line="293" w:lineRule="atLeast"/>
    </w:pPr>
    <w:rPr>
      <w:color w:val="auto"/>
    </w:rPr>
  </w:style>
  <w:style w:type="paragraph" w:customStyle="1" w:styleId="CM132">
    <w:name w:val="CM132"/>
    <w:basedOn w:val="Default"/>
    <w:next w:val="Default"/>
    <w:rsid w:val="00AE4FEE"/>
    <w:pPr>
      <w:spacing w:after="4468"/>
    </w:pPr>
    <w:rPr>
      <w:color w:val="auto"/>
    </w:rPr>
  </w:style>
  <w:style w:type="paragraph" w:customStyle="1" w:styleId="CM144">
    <w:name w:val="CM144"/>
    <w:basedOn w:val="Default"/>
    <w:next w:val="Default"/>
    <w:rsid w:val="00AE4FEE"/>
    <w:pPr>
      <w:spacing w:after="2175"/>
    </w:pPr>
    <w:rPr>
      <w:color w:val="auto"/>
    </w:rPr>
  </w:style>
  <w:style w:type="paragraph" w:customStyle="1" w:styleId="CM137">
    <w:name w:val="CM137"/>
    <w:basedOn w:val="Default"/>
    <w:next w:val="Default"/>
    <w:rsid w:val="00AE4FEE"/>
    <w:pPr>
      <w:spacing w:after="2230"/>
    </w:pPr>
    <w:rPr>
      <w:color w:val="auto"/>
    </w:rPr>
  </w:style>
  <w:style w:type="paragraph" w:customStyle="1" w:styleId="CM94">
    <w:name w:val="CM94"/>
    <w:basedOn w:val="Default"/>
    <w:next w:val="Default"/>
    <w:rsid w:val="00AE4FEE"/>
    <w:rPr>
      <w:color w:val="auto"/>
    </w:rPr>
  </w:style>
  <w:style w:type="paragraph" w:customStyle="1" w:styleId="CM31">
    <w:name w:val="CM31"/>
    <w:basedOn w:val="Default"/>
    <w:next w:val="Default"/>
    <w:rsid w:val="00AE4FEE"/>
    <w:pPr>
      <w:spacing w:line="271" w:lineRule="atLeast"/>
    </w:pPr>
    <w:rPr>
      <w:color w:val="auto"/>
    </w:rPr>
  </w:style>
  <w:style w:type="paragraph" w:customStyle="1" w:styleId="CM95">
    <w:name w:val="CM95"/>
    <w:basedOn w:val="Default"/>
    <w:next w:val="Default"/>
    <w:rsid w:val="00AE4FEE"/>
    <w:pPr>
      <w:spacing w:line="266" w:lineRule="atLeast"/>
    </w:pPr>
    <w:rPr>
      <w:color w:val="auto"/>
    </w:rPr>
  </w:style>
  <w:style w:type="paragraph" w:customStyle="1" w:styleId="CM96">
    <w:name w:val="CM96"/>
    <w:basedOn w:val="Default"/>
    <w:next w:val="Default"/>
    <w:rsid w:val="00AE4FEE"/>
    <w:pPr>
      <w:spacing w:line="266" w:lineRule="atLeast"/>
    </w:pPr>
    <w:rPr>
      <w:color w:val="auto"/>
    </w:rPr>
  </w:style>
  <w:style w:type="paragraph" w:customStyle="1" w:styleId="CM97">
    <w:name w:val="CM97"/>
    <w:basedOn w:val="Default"/>
    <w:next w:val="Default"/>
    <w:rsid w:val="00AE4FEE"/>
    <w:pPr>
      <w:spacing w:line="193" w:lineRule="atLeast"/>
    </w:pPr>
    <w:rPr>
      <w:color w:val="auto"/>
    </w:rPr>
  </w:style>
  <w:style w:type="paragraph" w:customStyle="1" w:styleId="CM98">
    <w:name w:val="CM98"/>
    <w:basedOn w:val="Default"/>
    <w:next w:val="Default"/>
    <w:rsid w:val="00AE4FEE"/>
    <w:pPr>
      <w:spacing w:line="266" w:lineRule="atLeast"/>
    </w:pPr>
    <w:rPr>
      <w:color w:val="auto"/>
    </w:rPr>
  </w:style>
  <w:style w:type="paragraph" w:customStyle="1" w:styleId="CM130">
    <w:name w:val="CM130"/>
    <w:basedOn w:val="Default"/>
    <w:next w:val="Default"/>
    <w:rsid w:val="00AE4FEE"/>
    <w:pPr>
      <w:spacing w:after="5103"/>
    </w:pPr>
    <w:rPr>
      <w:color w:val="auto"/>
    </w:rPr>
  </w:style>
  <w:style w:type="paragraph" w:customStyle="1" w:styleId="CM101">
    <w:name w:val="CM101"/>
    <w:basedOn w:val="Default"/>
    <w:next w:val="Default"/>
    <w:rsid w:val="00AE4FEE"/>
    <w:pPr>
      <w:spacing w:line="618" w:lineRule="atLeast"/>
    </w:pPr>
    <w:rPr>
      <w:color w:val="auto"/>
    </w:rPr>
  </w:style>
  <w:style w:type="character" w:styleId="Kpr">
    <w:name w:val="Hyperlink"/>
    <w:uiPriority w:val="99"/>
    <w:rsid w:val="00AE4FEE"/>
    <w:rPr>
      <w:color w:val="0000FF"/>
      <w:u w:val="single"/>
    </w:rPr>
  </w:style>
  <w:style w:type="paragraph" w:styleId="GvdeMetni2">
    <w:name w:val="Body Text 2"/>
    <w:basedOn w:val="Normal"/>
    <w:link w:val="GvdeMetni2Char"/>
    <w:uiPriority w:val="99"/>
    <w:rsid w:val="00AE4FEE"/>
    <w:pPr>
      <w:spacing w:after="120" w:line="480" w:lineRule="auto"/>
    </w:pPr>
    <w:rPr>
      <w:lang w:val="en-US" w:eastAsia="x-none"/>
    </w:rPr>
  </w:style>
  <w:style w:type="character" w:customStyle="1" w:styleId="GvdeMetni2Char">
    <w:name w:val="Gövde Metni 2 Char"/>
    <w:basedOn w:val="VarsaylanParagrafYazTipi"/>
    <w:link w:val="GvdeMetni2"/>
    <w:uiPriority w:val="99"/>
    <w:rsid w:val="00AE4FEE"/>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AE4FEE"/>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AE4FEE"/>
    <w:rPr>
      <w:rFonts w:ascii="Times New Roman" w:eastAsia="Times New Roman" w:hAnsi="Times New Roman" w:cs="Times New Roman"/>
      <w:sz w:val="20"/>
      <w:szCs w:val="20"/>
      <w:lang w:val="en-US" w:eastAsia="x-none"/>
    </w:rPr>
  </w:style>
  <w:style w:type="character" w:styleId="DipnotBavurusu">
    <w:name w:val="footnote reference"/>
    <w:rsid w:val="00AE4FEE"/>
    <w:rPr>
      <w:vertAlign w:val="superscript"/>
    </w:rPr>
  </w:style>
  <w:style w:type="paragraph" w:customStyle="1" w:styleId="xl26">
    <w:name w:val="xl26"/>
    <w:basedOn w:val="Normal"/>
    <w:rsid w:val="00AE4F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AE4FE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AE4FEE"/>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AE4FEE"/>
    <w:pPr>
      <w:ind w:left="357" w:right="408"/>
      <w:jc w:val="both"/>
    </w:pPr>
    <w:rPr>
      <w:i/>
      <w:szCs w:val="20"/>
    </w:rPr>
  </w:style>
  <w:style w:type="character" w:customStyle="1" w:styleId="URilekparaCharCharChar">
    <w:name w:val="URiçlekpara Char Char Char"/>
    <w:link w:val="URilekparaCharChar"/>
    <w:locked/>
    <w:rsid w:val="00AE4FEE"/>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AE4FEE"/>
    <w:pPr>
      <w:tabs>
        <w:tab w:val="center" w:pos="4320"/>
        <w:tab w:val="right" w:pos="8640"/>
      </w:tabs>
    </w:pPr>
    <w:rPr>
      <w:lang w:val="en-US" w:eastAsia="x-none"/>
    </w:rPr>
  </w:style>
  <w:style w:type="character" w:customStyle="1" w:styleId="AltBilgiChar">
    <w:name w:val="Alt Bilgi Char"/>
    <w:basedOn w:val="VarsaylanParagrafYazTipi"/>
    <w:link w:val="AltBilgi"/>
    <w:uiPriority w:val="99"/>
    <w:rsid w:val="00AE4FEE"/>
    <w:rPr>
      <w:rFonts w:ascii="Times New Roman" w:eastAsia="Times New Roman" w:hAnsi="Times New Roman" w:cs="Times New Roman"/>
      <w:sz w:val="24"/>
      <w:szCs w:val="24"/>
      <w:lang w:val="en-US" w:eastAsia="x-none"/>
    </w:rPr>
  </w:style>
  <w:style w:type="character" w:customStyle="1" w:styleId="AltbilgiChar0">
    <w:name w:val="Altbilgi Char"/>
    <w:basedOn w:val="VarsaylanParagrafYazTipi"/>
    <w:uiPriority w:val="99"/>
    <w:rsid w:val="00AE4FEE"/>
    <w:rPr>
      <w:rFonts w:ascii="Times New Roman" w:eastAsia="Times New Roman" w:hAnsi="Times New Roman" w:cs="Times New Roman"/>
      <w:sz w:val="24"/>
      <w:szCs w:val="24"/>
      <w:lang w:eastAsia="tr-TR"/>
    </w:rPr>
  </w:style>
  <w:style w:type="paragraph" w:customStyle="1" w:styleId="URikinciltabCharChar">
    <w:name w:val="URikinciltab Char Char"/>
    <w:basedOn w:val="Normal"/>
    <w:link w:val="URikinciltabCharCharChar"/>
    <w:rsid w:val="00AE4FEE"/>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AE4FEE"/>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AE4FEE"/>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AE4FEE"/>
    <w:pPr>
      <w:keepNext/>
      <w:keepLines/>
      <w:tabs>
        <w:tab w:val="left" w:pos="567"/>
      </w:tabs>
      <w:spacing w:before="120" w:after="120" w:line="240" w:lineRule="exact"/>
      <w:jc w:val="both"/>
    </w:pPr>
    <w:rPr>
      <w:b/>
    </w:rPr>
  </w:style>
  <w:style w:type="character" w:styleId="SayfaNumaras">
    <w:name w:val="page number"/>
    <w:rsid w:val="00AE4FEE"/>
    <w:rPr>
      <w:rFonts w:cs="Times New Roman"/>
    </w:rPr>
  </w:style>
  <w:style w:type="paragraph" w:styleId="KonuBal">
    <w:name w:val="Title"/>
    <w:basedOn w:val="Normal"/>
    <w:link w:val="KonuBalChar"/>
    <w:qFormat/>
    <w:rsid w:val="00AE4FEE"/>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AE4FEE"/>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AE4FEE"/>
    <w:pPr>
      <w:keepNext/>
      <w:tabs>
        <w:tab w:val="left" w:pos="3402"/>
      </w:tabs>
      <w:spacing w:before="120" w:after="120"/>
    </w:pPr>
    <w:rPr>
      <w:rFonts w:ascii="Arial" w:hAnsi="Arial"/>
    </w:rPr>
  </w:style>
  <w:style w:type="paragraph" w:customStyle="1" w:styleId="HeadingsFont">
    <w:name w:val="Headings Font"/>
    <w:basedOn w:val="Normal"/>
    <w:next w:val="GvdeMetni"/>
    <w:rsid w:val="00AE4FEE"/>
    <w:pPr>
      <w:keepNext/>
    </w:pPr>
    <w:rPr>
      <w:rFonts w:ascii="Arial" w:hAnsi="Arial"/>
    </w:rPr>
  </w:style>
  <w:style w:type="character" w:customStyle="1" w:styleId="Char1">
    <w:name w:val="Char1"/>
    <w:rsid w:val="00AE4FEE"/>
    <w:rPr>
      <w:sz w:val="24"/>
      <w:lang w:val="tr-TR" w:eastAsia="tr-TR"/>
    </w:rPr>
  </w:style>
  <w:style w:type="character" w:customStyle="1" w:styleId="HeadingsFontChar">
    <w:name w:val="Headings Font Char"/>
    <w:rsid w:val="00AE4FEE"/>
    <w:rPr>
      <w:rFonts w:ascii="Arial" w:hAnsi="Arial"/>
      <w:sz w:val="24"/>
      <w:lang w:val="tr-TR" w:eastAsia="tr-TR"/>
    </w:rPr>
  </w:style>
  <w:style w:type="character" w:customStyle="1" w:styleId="Char2">
    <w:name w:val="Char2"/>
    <w:rsid w:val="00AE4FEE"/>
    <w:rPr>
      <w:rFonts w:ascii="Arial" w:hAnsi="Arial"/>
      <w:b/>
      <w:snapToGrid w:val="0"/>
      <w:sz w:val="24"/>
      <w:lang w:val="tr-TR" w:eastAsia="tr-TR"/>
    </w:rPr>
  </w:style>
  <w:style w:type="character" w:customStyle="1" w:styleId="CaptionCharChar">
    <w:name w:val="Caption Char Char"/>
    <w:rsid w:val="00AE4FEE"/>
    <w:rPr>
      <w:rFonts w:ascii="Arial" w:hAnsi="Arial"/>
      <w:b/>
      <w:sz w:val="24"/>
      <w:lang w:val="tr-TR" w:eastAsia="tr-TR"/>
    </w:rPr>
  </w:style>
  <w:style w:type="paragraph" w:styleId="ListeMaddemi">
    <w:name w:val="List Bullet"/>
    <w:basedOn w:val="GvdeMetni"/>
    <w:uiPriority w:val="99"/>
    <w:rsid w:val="00AE4FEE"/>
    <w:pPr>
      <w:keepLines/>
      <w:tabs>
        <w:tab w:val="num" w:pos="606"/>
        <w:tab w:val="num" w:pos="1440"/>
      </w:tabs>
      <w:spacing w:before="0"/>
    </w:pPr>
  </w:style>
  <w:style w:type="paragraph" w:styleId="ListeMaddemi2">
    <w:name w:val="List Bullet 2"/>
    <w:basedOn w:val="ListeMaddemi"/>
    <w:uiPriority w:val="99"/>
    <w:rsid w:val="00AE4FEE"/>
    <w:pPr>
      <w:numPr>
        <w:numId w:val="5"/>
      </w:numPr>
      <w:tabs>
        <w:tab w:val="num" w:pos="606"/>
      </w:tabs>
      <w:spacing w:before="120"/>
      <w:ind w:left="851" w:hanging="426"/>
    </w:pPr>
  </w:style>
  <w:style w:type="paragraph" w:styleId="ListeMaddemi3">
    <w:name w:val="List Bullet 3"/>
    <w:basedOn w:val="GvdeMetni"/>
    <w:uiPriority w:val="99"/>
    <w:rsid w:val="00AE4FEE"/>
    <w:pPr>
      <w:numPr>
        <w:numId w:val="2"/>
      </w:numPr>
      <w:tabs>
        <w:tab w:val="clear" w:pos="851"/>
        <w:tab w:val="num" w:pos="360"/>
      </w:tabs>
      <w:spacing w:before="0"/>
      <w:ind w:left="0" w:firstLine="0"/>
    </w:pPr>
  </w:style>
  <w:style w:type="paragraph" w:styleId="ListeNumaras2">
    <w:name w:val="List Number 2"/>
    <w:basedOn w:val="ListeNumaras"/>
    <w:uiPriority w:val="99"/>
    <w:rsid w:val="00AE4FEE"/>
    <w:pPr>
      <w:numPr>
        <w:numId w:val="3"/>
      </w:numPr>
      <w:tabs>
        <w:tab w:val="num" w:pos="360"/>
      </w:tabs>
      <w:spacing w:before="120"/>
      <w:ind w:left="850"/>
    </w:pPr>
  </w:style>
  <w:style w:type="paragraph" w:styleId="ListeNumaras">
    <w:name w:val="List Number"/>
    <w:basedOn w:val="GvdeMetni"/>
    <w:uiPriority w:val="99"/>
    <w:rsid w:val="00AE4FEE"/>
    <w:pPr>
      <w:keepLines/>
      <w:tabs>
        <w:tab w:val="num" w:pos="360"/>
        <w:tab w:val="num" w:pos="1440"/>
      </w:tabs>
      <w:spacing w:before="0"/>
      <w:ind w:left="850" w:hanging="425"/>
    </w:pPr>
  </w:style>
  <w:style w:type="paragraph" w:customStyle="1" w:styleId="11ptheading">
    <w:name w:val="11 pt heading"/>
    <w:basedOn w:val="HeadingsFont"/>
    <w:next w:val="GvdeMetni"/>
    <w:rsid w:val="00AE4FEE"/>
    <w:pPr>
      <w:numPr>
        <w:numId w:val="4"/>
      </w:numPr>
      <w:tabs>
        <w:tab w:val="clear" w:pos="851"/>
      </w:tabs>
      <w:spacing w:before="360" w:after="120"/>
      <w:ind w:left="0" w:firstLine="0"/>
    </w:pPr>
    <w:rPr>
      <w:b/>
    </w:rPr>
  </w:style>
  <w:style w:type="paragraph" w:styleId="stBilgi">
    <w:name w:val="header"/>
    <w:basedOn w:val="Normal"/>
    <w:link w:val="stBilgiChar"/>
    <w:uiPriority w:val="99"/>
    <w:rsid w:val="00AE4FEE"/>
    <w:pPr>
      <w:tabs>
        <w:tab w:val="right" w:pos="9072"/>
      </w:tabs>
    </w:pPr>
    <w:rPr>
      <w:lang w:val="en-US" w:eastAsia="x-none"/>
    </w:rPr>
  </w:style>
  <w:style w:type="character" w:customStyle="1" w:styleId="stBilgiChar">
    <w:name w:val="Üst Bilgi Char"/>
    <w:basedOn w:val="VarsaylanParagrafYazTipi"/>
    <w:link w:val="stBilgi"/>
    <w:uiPriority w:val="99"/>
    <w:rsid w:val="00AE4FEE"/>
    <w:rPr>
      <w:rFonts w:ascii="Times New Roman" w:eastAsia="Times New Roman" w:hAnsi="Times New Roman" w:cs="Times New Roman"/>
      <w:sz w:val="24"/>
      <w:szCs w:val="24"/>
      <w:lang w:val="en-US" w:eastAsia="x-none"/>
    </w:rPr>
  </w:style>
  <w:style w:type="character" w:customStyle="1" w:styleId="stbilgiChar0">
    <w:name w:val="Üstbilgi Char"/>
    <w:basedOn w:val="VarsaylanParagrafYazTipi"/>
    <w:uiPriority w:val="99"/>
    <w:rsid w:val="00AE4FEE"/>
    <w:rPr>
      <w:rFonts w:ascii="Times New Roman" w:eastAsia="Times New Roman" w:hAnsi="Times New Roman" w:cs="Times New Roman"/>
      <w:sz w:val="24"/>
      <w:szCs w:val="24"/>
      <w:lang w:eastAsia="tr-TR"/>
    </w:rPr>
  </w:style>
  <w:style w:type="paragraph" w:styleId="Liste">
    <w:name w:val="List"/>
    <w:basedOn w:val="GvdeMetni"/>
    <w:uiPriority w:val="99"/>
    <w:rsid w:val="00AE4FEE"/>
    <w:pPr>
      <w:keepLines/>
      <w:spacing w:before="0"/>
      <w:ind w:left="851"/>
    </w:pPr>
  </w:style>
  <w:style w:type="paragraph" w:styleId="Liste2">
    <w:name w:val="List 2"/>
    <w:basedOn w:val="Liste"/>
    <w:uiPriority w:val="99"/>
    <w:rsid w:val="00AE4FEE"/>
    <w:pPr>
      <w:spacing w:before="120"/>
    </w:pPr>
  </w:style>
  <w:style w:type="paragraph" w:customStyle="1" w:styleId="13ptheading">
    <w:name w:val="13 pt heading"/>
    <w:basedOn w:val="HeadingsFont"/>
    <w:next w:val="GvdeMetni"/>
    <w:rsid w:val="00AE4FEE"/>
    <w:pPr>
      <w:spacing w:before="360" w:after="120"/>
    </w:pPr>
    <w:rPr>
      <w:b/>
      <w:sz w:val="26"/>
    </w:rPr>
  </w:style>
  <w:style w:type="paragraph" w:styleId="T1">
    <w:name w:val="toc 1"/>
    <w:basedOn w:val="Normal"/>
    <w:next w:val="Normal"/>
    <w:rsid w:val="00AE4FEE"/>
    <w:pPr>
      <w:spacing w:before="120"/>
    </w:pPr>
    <w:rPr>
      <w:b/>
      <w:bCs/>
      <w:i/>
      <w:iCs/>
    </w:rPr>
  </w:style>
  <w:style w:type="paragraph" w:customStyle="1" w:styleId="TableFootnote">
    <w:name w:val="Table Footnote"/>
    <w:basedOn w:val="Normal"/>
    <w:rsid w:val="00AE4FEE"/>
    <w:pPr>
      <w:spacing w:after="120"/>
      <w:ind w:left="851" w:hanging="851"/>
      <w:jc w:val="both"/>
    </w:pPr>
    <w:rPr>
      <w:sz w:val="18"/>
    </w:rPr>
  </w:style>
  <w:style w:type="character" w:customStyle="1" w:styleId="TableFootnoteChar">
    <w:name w:val="Table Footnote Char"/>
    <w:rsid w:val="00AE4FEE"/>
    <w:rPr>
      <w:sz w:val="24"/>
      <w:lang w:val="tr-TR" w:eastAsia="tr-TR"/>
    </w:rPr>
  </w:style>
  <w:style w:type="paragraph" w:customStyle="1" w:styleId="TableSource">
    <w:name w:val="Table Source"/>
    <w:basedOn w:val="Liste"/>
    <w:rsid w:val="00AE4FEE"/>
  </w:style>
  <w:style w:type="character" w:customStyle="1" w:styleId="TableSourceChar">
    <w:name w:val="Table Source Char"/>
    <w:rsid w:val="00AE4FEE"/>
    <w:rPr>
      <w:rFonts w:cs="Times New Roman"/>
      <w:snapToGrid w:val="0"/>
      <w:sz w:val="24"/>
      <w:szCs w:val="24"/>
      <w:lang w:val="tr-TR" w:eastAsia="tr-TR" w:bidi="ar-SA"/>
    </w:rPr>
  </w:style>
  <w:style w:type="paragraph" w:customStyle="1" w:styleId="05linespaceFortables">
    <w:name w:val="0.5 line space (For tables)"/>
    <w:basedOn w:val="Normal"/>
    <w:next w:val="GvdeMetni"/>
    <w:rsid w:val="00AE4FEE"/>
    <w:pPr>
      <w:spacing w:line="120" w:lineRule="exact"/>
    </w:pPr>
  </w:style>
  <w:style w:type="paragraph" w:styleId="GvdeMetni3">
    <w:name w:val="Body Text 3"/>
    <w:basedOn w:val="Normal"/>
    <w:link w:val="GvdeMetni3Char"/>
    <w:rsid w:val="00AE4FEE"/>
    <w:pPr>
      <w:ind w:right="1134"/>
      <w:jc w:val="both"/>
    </w:pPr>
    <w:rPr>
      <w:sz w:val="16"/>
      <w:szCs w:val="16"/>
      <w:lang w:val="en-US" w:eastAsia="x-none"/>
    </w:rPr>
  </w:style>
  <w:style w:type="character" w:customStyle="1" w:styleId="GvdeMetni3Char">
    <w:name w:val="Gövde Metni 3 Char"/>
    <w:basedOn w:val="VarsaylanParagrafYazTipi"/>
    <w:link w:val="GvdeMetni3"/>
    <w:rsid w:val="00AE4FEE"/>
    <w:rPr>
      <w:rFonts w:ascii="Times New Roman" w:eastAsia="Times New Roman" w:hAnsi="Times New Roman" w:cs="Times New Roman"/>
      <w:sz w:val="16"/>
      <w:szCs w:val="16"/>
      <w:lang w:val="en-US" w:eastAsia="x-none"/>
    </w:rPr>
  </w:style>
  <w:style w:type="paragraph" w:styleId="Liste3">
    <w:name w:val="List 3"/>
    <w:basedOn w:val="Normal"/>
    <w:uiPriority w:val="99"/>
    <w:rsid w:val="00AE4FEE"/>
    <w:pPr>
      <w:ind w:left="1080" w:hanging="360"/>
    </w:pPr>
    <w:rPr>
      <w:lang w:eastAsia="en-US"/>
    </w:rPr>
  </w:style>
  <w:style w:type="paragraph" w:customStyle="1" w:styleId="Style1">
    <w:name w:val="Style1"/>
    <w:basedOn w:val="GvdeMetni"/>
    <w:next w:val="T1"/>
    <w:rsid w:val="00AE4FEE"/>
    <w:rPr>
      <w:lang w:eastAsia="en-US"/>
    </w:rPr>
  </w:style>
  <w:style w:type="paragraph" w:customStyle="1" w:styleId="Text1">
    <w:name w:val="Text 1"/>
    <w:basedOn w:val="Normal"/>
    <w:rsid w:val="00AE4FEE"/>
    <w:pPr>
      <w:spacing w:after="240"/>
      <w:ind w:left="482"/>
      <w:jc w:val="both"/>
    </w:pPr>
    <w:rPr>
      <w:szCs w:val="20"/>
      <w:lang w:val="en-GB" w:eastAsia="en-US"/>
    </w:rPr>
  </w:style>
  <w:style w:type="paragraph" w:customStyle="1" w:styleId="Application5">
    <w:name w:val="Application5"/>
    <w:basedOn w:val="Normal"/>
    <w:autoRedefine/>
    <w:rsid w:val="00AE4FEE"/>
    <w:pPr>
      <w:tabs>
        <w:tab w:val="left" w:pos="851"/>
      </w:tabs>
      <w:jc w:val="both"/>
    </w:pPr>
    <w:rPr>
      <w:spacing w:val="-2"/>
      <w:szCs w:val="20"/>
      <w:lang w:eastAsia="en-US"/>
    </w:rPr>
  </w:style>
  <w:style w:type="paragraph" w:customStyle="1" w:styleId="DoubSign">
    <w:name w:val="DoubSign"/>
    <w:basedOn w:val="Normal"/>
    <w:next w:val="Normal"/>
    <w:rsid w:val="00AE4FEE"/>
    <w:pPr>
      <w:tabs>
        <w:tab w:val="left" w:pos="5103"/>
      </w:tabs>
      <w:spacing w:before="1200"/>
    </w:pPr>
    <w:rPr>
      <w:szCs w:val="20"/>
      <w:lang w:val="en-GB" w:eastAsia="en-US"/>
    </w:rPr>
  </w:style>
  <w:style w:type="paragraph" w:customStyle="1" w:styleId="Guidelines1">
    <w:name w:val="Guidelines 1"/>
    <w:basedOn w:val="T1"/>
    <w:rsid w:val="00AE4FEE"/>
    <w:pPr>
      <w:spacing w:after="120"/>
      <w:ind w:left="488" w:hanging="488"/>
    </w:pPr>
    <w:rPr>
      <w:b w:val="0"/>
      <w:caps/>
      <w:szCs w:val="20"/>
      <w:lang w:val="en-GB" w:eastAsia="en-US"/>
    </w:rPr>
  </w:style>
  <w:style w:type="paragraph" w:customStyle="1" w:styleId="Guidelines2">
    <w:name w:val="Guidelines 2"/>
    <w:basedOn w:val="Normal"/>
    <w:rsid w:val="00AE4FEE"/>
    <w:pPr>
      <w:spacing w:before="240" w:after="240"/>
      <w:jc w:val="both"/>
    </w:pPr>
    <w:rPr>
      <w:b/>
      <w:smallCaps/>
      <w:szCs w:val="20"/>
      <w:lang w:val="en-GB" w:eastAsia="en-US"/>
    </w:rPr>
  </w:style>
  <w:style w:type="paragraph" w:customStyle="1" w:styleId="Blockquote">
    <w:name w:val="Blockquote"/>
    <w:basedOn w:val="Normal"/>
    <w:rsid w:val="00AE4FEE"/>
    <w:pPr>
      <w:widowControl w:val="0"/>
      <w:spacing w:before="100" w:after="100"/>
      <w:ind w:left="360" w:right="360"/>
    </w:pPr>
    <w:rPr>
      <w:lang w:eastAsia="en-US"/>
    </w:rPr>
  </w:style>
  <w:style w:type="paragraph" w:customStyle="1" w:styleId="Application2">
    <w:name w:val="Application2"/>
    <w:basedOn w:val="Normal"/>
    <w:autoRedefine/>
    <w:rsid w:val="00AE4FEE"/>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AE4FEE"/>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AE4FEE"/>
    <w:pPr>
      <w:tabs>
        <w:tab w:val="num" w:pos="720"/>
      </w:tabs>
      <w:ind w:left="720" w:hanging="360"/>
    </w:pPr>
  </w:style>
  <w:style w:type="paragraph" w:styleId="GvdeMetniGirintisi">
    <w:name w:val="Body Text Indent"/>
    <w:basedOn w:val="Normal"/>
    <w:link w:val="GvdeMetniGirintisiChar"/>
    <w:uiPriority w:val="99"/>
    <w:rsid w:val="00AE4FEE"/>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AE4FEE"/>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AE4FEE"/>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AE4FEE"/>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AE4FEE"/>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AE4FEE"/>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AE4FEE"/>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AE4FEE"/>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AE4FEE"/>
    <w:rPr>
      <w:rFonts w:ascii="Arial" w:eastAsia="Times New Roman" w:hAnsi="Arial" w:cs="Arial"/>
      <w:b/>
      <w:bCs/>
    </w:rPr>
  </w:style>
  <w:style w:type="paragraph" w:customStyle="1" w:styleId="Text4">
    <w:name w:val="Text 4"/>
    <w:basedOn w:val="Normal"/>
    <w:rsid w:val="00AE4FEE"/>
    <w:pPr>
      <w:spacing w:after="240"/>
      <w:ind w:left="2880"/>
    </w:pPr>
    <w:rPr>
      <w:szCs w:val="20"/>
      <w:lang w:val="fr-FR" w:eastAsia="en-US"/>
    </w:rPr>
  </w:style>
  <w:style w:type="paragraph" w:customStyle="1" w:styleId="madde">
    <w:name w:val="madde"/>
    <w:basedOn w:val="GvdeMetni"/>
    <w:rsid w:val="00AE4FEE"/>
    <w:pPr>
      <w:keepNext/>
      <w:keepLines/>
      <w:spacing w:before="0" w:after="0"/>
      <w:jc w:val="left"/>
    </w:pPr>
    <w:rPr>
      <w:b/>
    </w:rPr>
  </w:style>
  <w:style w:type="character" w:styleId="zlenenKpr">
    <w:name w:val="FollowedHyperlink"/>
    <w:uiPriority w:val="99"/>
    <w:rsid w:val="00AE4FEE"/>
    <w:rPr>
      <w:color w:val="800080"/>
      <w:u w:val="single"/>
    </w:rPr>
  </w:style>
  <w:style w:type="paragraph" w:customStyle="1" w:styleId="Stil1">
    <w:name w:val="Stil1"/>
    <w:basedOn w:val="Normal"/>
    <w:rsid w:val="00AE4FEE"/>
    <w:pPr>
      <w:tabs>
        <w:tab w:val="num" w:pos="720"/>
      </w:tabs>
      <w:spacing w:before="120"/>
      <w:ind w:left="720" w:hanging="360"/>
    </w:pPr>
    <w:rPr>
      <w:rFonts w:ascii="Tahoma" w:hAnsi="Tahoma"/>
      <w:sz w:val="22"/>
    </w:rPr>
  </w:style>
  <w:style w:type="paragraph" w:customStyle="1" w:styleId="Stil2">
    <w:name w:val="Stil2"/>
    <w:basedOn w:val="Balk1"/>
    <w:rsid w:val="00AE4FEE"/>
    <w:pPr>
      <w:numPr>
        <w:numId w:val="7"/>
      </w:numPr>
      <w:spacing w:before="120"/>
    </w:pPr>
    <w:rPr>
      <w:rFonts w:ascii="Tahoma" w:hAnsi="Tahoma"/>
      <w:sz w:val="22"/>
    </w:rPr>
  </w:style>
  <w:style w:type="paragraph" w:customStyle="1" w:styleId="URbaslk1">
    <w:name w:val="URbaslık1"/>
    <w:basedOn w:val="Normal"/>
    <w:rsid w:val="00AE4FEE"/>
    <w:pPr>
      <w:numPr>
        <w:numId w:val="8"/>
      </w:numPr>
    </w:pPr>
  </w:style>
  <w:style w:type="paragraph" w:styleId="T2">
    <w:name w:val="toc 2"/>
    <w:basedOn w:val="Normal"/>
    <w:next w:val="Normal"/>
    <w:autoRedefine/>
    <w:uiPriority w:val="39"/>
    <w:rsid w:val="00AE4FEE"/>
    <w:pPr>
      <w:spacing w:before="120"/>
      <w:ind w:left="240"/>
    </w:pPr>
    <w:rPr>
      <w:b/>
      <w:bCs/>
      <w:sz w:val="22"/>
      <w:szCs w:val="22"/>
    </w:rPr>
  </w:style>
  <w:style w:type="paragraph" w:styleId="T3">
    <w:name w:val="toc 3"/>
    <w:basedOn w:val="Normal"/>
    <w:next w:val="Normal"/>
    <w:autoRedefine/>
    <w:uiPriority w:val="39"/>
    <w:rsid w:val="00AE4FEE"/>
    <w:pPr>
      <w:tabs>
        <w:tab w:val="left" w:pos="851"/>
        <w:tab w:val="right" w:leader="dot" w:pos="9054"/>
      </w:tabs>
      <w:ind w:left="480"/>
    </w:pPr>
    <w:rPr>
      <w:sz w:val="20"/>
      <w:szCs w:val="20"/>
    </w:rPr>
  </w:style>
  <w:style w:type="paragraph" w:styleId="T4">
    <w:name w:val="toc 4"/>
    <w:basedOn w:val="Normal"/>
    <w:next w:val="Normal"/>
    <w:autoRedefine/>
    <w:uiPriority w:val="39"/>
    <w:rsid w:val="00AE4FEE"/>
    <w:pPr>
      <w:tabs>
        <w:tab w:val="left" w:pos="1134"/>
        <w:tab w:val="right" w:leader="dot" w:pos="9054"/>
      </w:tabs>
      <w:ind w:left="720"/>
    </w:pPr>
    <w:rPr>
      <w:sz w:val="20"/>
      <w:szCs w:val="20"/>
    </w:rPr>
  </w:style>
  <w:style w:type="paragraph" w:styleId="T5">
    <w:name w:val="toc 5"/>
    <w:basedOn w:val="Normal"/>
    <w:next w:val="Normal"/>
    <w:autoRedefine/>
    <w:uiPriority w:val="39"/>
    <w:semiHidden/>
    <w:rsid w:val="00AE4FEE"/>
    <w:pPr>
      <w:ind w:left="960"/>
    </w:pPr>
    <w:rPr>
      <w:sz w:val="20"/>
      <w:szCs w:val="20"/>
    </w:rPr>
  </w:style>
  <w:style w:type="paragraph" w:styleId="T6">
    <w:name w:val="toc 6"/>
    <w:basedOn w:val="Normal"/>
    <w:next w:val="Normal"/>
    <w:autoRedefine/>
    <w:uiPriority w:val="39"/>
    <w:semiHidden/>
    <w:rsid w:val="00AE4FEE"/>
    <w:pPr>
      <w:ind w:left="1200"/>
    </w:pPr>
    <w:rPr>
      <w:sz w:val="20"/>
      <w:szCs w:val="20"/>
    </w:rPr>
  </w:style>
  <w:style w:type="paragraph" w:styleId="T7">
    <w:name w:val="toc 7"/>
    <w:basedOn w:val="Normal"/>
    <w:next w:val="Normal"/>
    <w:autoRedefine/>
    <w:uiPriority w:val="39"/>
    <w:semiHidden/>
    <w:rsid w:val="00AE4FEE"/>
    <w:pPr>
      <w:ind w:left="1440"/>
    </w:pPr>
    <w:rPr>
      <w:sz w:val="20"/>
      <w:szCs w:val="20"/>
    </w:rPr>
  </w:style>
  <w:style w:type="paragraph" w:styleId="T8">
    <w:name w:val="toc 8"/>
    <w:basedOn w:val="Normal"/>
    <w:next w:val="Normal"/>
    <w:autoRedefine/>
    <w:uiPriority w:val="39"/>
    <w:semiHidden/>
    <w:rsid w:val="00AE4FEE"/>
    <w:pPr>
      <w:ind w:left="1680"/>
    </w:pPr>
    <w:rPr>
      <w:sz w:val="20"/>
      <w:szCs w:val="20"/>
    </w:rPr>
  </w:style>
  <w:style w:type="paragraph" w:styleId="T9">
    <w:name w:val="toc 9"/>
    <w:basedOn w:val="Normal"/>
    <w:next w:val="Normal"/>
    <w:autoRedefine/>
    <w:uiPriority w:val="39"/>
    <w:semiHidden/>
    <w:rsid w:val="00AE4FEE"/>
    <w:pPr>
      <w:ind w:left="1920"/>
    </w:pPr>
    <w:rPr>
      <w:sz w:val="20"/>
      <w:szCs w:val="20"/>
    </w:rPr>
  </w:style>
  <w:style w:type="character" w:styleId="SonnotBavurusu">
    <w:name w:val="endnote reference"/>
    <w:uiPriority w:val="99"/>
    <w:rsid w:val="00AE4FEE"/>
    <w:rPr>
      <w:vertAlign w:val="superscript"/>
    </w:rPr>
  </w:style>
  <w:style w:type="paragraph" w:customStyle="1" w:styleId="URilekpara">
    <w:name w:val="URiçlekpara"/>
    <w:basedOn w:val="Normal"/>
    <w:rsid w:val="00AE4FEE"/>
    <w:pPr>
      <w:ind w:left="357" w:right="408"/>
      <w:jc w:val="both"/>
    </w:pPr>
    <w:rPr>
      <w:i/>
    </w:rPr>
  </w:style>
  <w:style w:type="paragraph" w:customStyle="1" w:styleId="URikinciltab">
    <w:name w:val="URikinciltab"/>
    <w:basedOn w:val="Normal"/>
    <w:rsid w:val="00AE4FEE"/>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AE4FEE"/>
    <w:pPr>
      <w:spacing w:after="240"/>
    </w:pPr>
    <w:rPr>
      <w:lang w:eastAsia="en-US"/>
    </w:rPr>
  </w:style>
  <w:style w:type="character" w:styleId="HTMLDaktilo">
    <w:name w:val="HTML Typewriter"/>
    <w:uiPriority w:val="99"/>
    <w:rsid w:val="00AE4FEE"/>
    <w:rPr>
      <w:rFonts w:ascii="Arial Unicode MS" w:eastAsia="Arial Unicode MS" w:hAnsi="Arial Unicode MS"/>
      <w:sz w:val="20"/>
    </w:rPr>
  </w:style>
  <w:style w:type="character" w:styleId="AklamaBavurusu">
    <w:name w:val="annotation reference"/>
    <w:uiPriority w:val="99"/>
    <w:semiHidden/>
    <w:rsid w:val="00AE4FEE"/>
    <w:rPr>
      <w:sz w:val="16"/>
    </w:rPr>
  </w:style>
  <w:style w:type="paragraph" w:styleId="AklamaMetni">
    <w:name w:val="annotation text"/>
    <w:basedOn w:val="Normal"/>
    <w:link w:val="AklamaMetniChar"/>
    <w:uiPriority w:val="99"/>
    <w:semiHidden/>
    <w:rsid w:val="00AE4FEE"/>
    <w:rPr>
      <w:sz w:val="20"/>
      <w:szCs w:val="20"/>
      <w:lang w:val="x-none"/>
    </w:rPr>
  </w:style>
  <w:style w:type="character" w:customStyle="1" w:styleId="AklamaMetniChar">
    <w:name w:val="Açıklama Metni Char"/>
    <w:basedOn w:val="VarsaylanParagrafYazTipi"/>
    <w:link w:val="AklamaMetni"/>
    <w:uiPriority w:val="99"/>
    <w:semiHidden/>
    <w:rsid w:val="00AE4FEE"/>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AE4FEE"/>
    <w:rPr>
      <w:sz w:val="24"/>
      <w:lang w:val="tr-TR" w:eastAsia="tr-TR"/>
    </w:rPr>
  </w:style>
  <w:style w:type="paragraph" w:customStyle="1" w:styleId="AnnexTOC">
    <w:name w:val="AnnexTOC"/>
    <w:basedOn w:val="T1"/>
    <w:rsid w:val="00AE4FEE"/>
    <w:pPr>
      <w:tabs>
        <w:tab w:val="left" w:pos="600"/>
      </w:tabs>
      <w:spacing w:before="0"/>
    </w:pPr>
    <w:rPr>
      <w:i w:val="0"/>
      <w:iCs w:val="0"/>
      <w:szCs w:val="20"/>
      <w:lang w:val="en-GB" w:eastAsia="en-US"/>
    </w:rPr>
  </w:style>
  <w:style w:type="paragraph" w:customStyle="1" w:styleId="xl37">
    <w:name w:val="xl37"/>
    <w:basedOn w:val="Normal"/>
    <w:rsid w:val="00AE4FEE"/>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AE4FEE"/>
    <w:pPr>
      <w:spacing w:before="0" w:after="240"/>
      <w:jc w:val="left"/>
    </w:pPr>
    <w:rPr>
      <w:sz w:val="22"/>
      <w:lang w:val="en-GB" w:eastAsia="en-GB"/>
    </w:rPr>
  </w:style>
  <w:style w:type="paragraph" w:customStyle="1" w:styleId="NormalNo">
    <w:name w:val="Normal No."/>
    <w:basedOn w:val="Normal"/>
    <w:rsid w:val="00AE4FEE"/>
    <w:pPr>
      <w:numPr>
        <w:numId w:val="1"/>
      </w:numPr>
      <w:spacing w:after="240"/>
      <w:jc w:val="both"/>
    </w:pPr>
    <w:rPr>
      <w:sz w:val="22"/>
      <w:szCs w:val="20"/>
      <w:lang w:val="en-GB" w:eastAsia="en-US"/>
    </w:rPr>
  </w:style>
  <w:style w:type="paragraph" w:styleId="BelgeBalantlar">
    <w:name w:val="Document Map"/>
    <w:basedOn w:val="Normal"/>
    <w:link w:val="BelgeBalantlarChar"/>
    <w:rsid w:val="00AE4FEE"/>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AE4FEE"/>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AE4FEE"/>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AE4FEE"/>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AE4FEE"/>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AE4FEE"/>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AE4FEE"/>
    <w:rPr>
      <w:b/>
      <w:bCs/>
    </w:rPr>
  </w:style>
  <w:style w:type="character" w:customStyle="1" w:styleId="AklamaKonusuChar">
    <w:name w:val="Açıklama Konusu Char"/>
    <w:basedOn w:val="AklamaMetniChar"/>
    <w:link w:val="AklamaKonusu"/>
    <w:uiPriority w:val="99"/>
    <w:semiHidden/>
    <w:rsid w:val="00AE4FEE"/>
    <w:rPr>
      <w:rFonts w:ascii="Times New Roman" w:eastAsia="Times New Roman" w:hAnsi="Times New Roman" w:cs="Times New Roman"/>
      <w:b/>
      <w:bCs/>
      <w:sz w:val="20"/>
      <w:szCs w:val="20"/>
      <w:lang w:val="x-none" w:eastAsia="tr-TR"/>
    </w:rPr>
  </w:style>
  <w:style w:type="numbering" w:customStyle="1" w:styleId="Headings">
    <w:name w:val="Headings"/>
    <w:rsid w:val="00AE4FEE"/>
    <w:pPr>
      <w:numPr>
        <w:numId w:val="10"/>
      </w:numPr>
    </w:pPr>
  </w:style>
  <w:style w:type="character" w:styleId="Vurgu">
    <w:name w:val="Emphasis"/>
    <w:uiPriority w:val="20"/>
    <w:qFormat/>
    <w:rsid w:val="00AE4FEE"/>
    <w:rPr>
      <w:rFonts w:cs="Times New Roman"/>
      <w:b/>
      <w:i/>
      <w:color w:val="5A5A5A"/>
    </w:rPr>
  </w:style>
  <w:style w:type="paragraph" w:customStyle="1" w:styleId="ListParagraph3">
    <w:name w:val="List Paragraph3"/>
    <w:basedOn w:val="Normal"/>
    <w:uiPriority w:val="99"/>
    <w:qFormat/>
    <w:rsid w:val="00AE4FEE"/>
    <w:pPr>
      <w:ind w:left="708"/>
    </w:pPr>
  </w:style>
  <w:style w:type="character" w:customStyle="1" w:styleId="NoSpacingChar">
    <w:name w:val="No Spacing Char"/>
    <w:link w:val="NoSpacing3"/>
    <w:uiPriority w:val="1"/>
    <w:locked/>
    <w:rsid w:val="00AE4FEE"/>
  </w:style>
  <w:style w:type="paragraph" w:customStyle="1" w:styleId="NoSpacing3">
    <w:name w:val="No Spacing3"/>
    <w:basedOn w:val="Normal"/>
    <w:link w:val="NoSpacingChar"/>
    <w:uiPriority w:val="1"/>
    <w:qFormat/>
    <w:rsid w:val="00AE4FEE"/>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AE4FEE"/>
    <w:rPr>
      <w:rFonts w:ascii="Calibri"/>
      <w:i/>
      <w:iCs/>
      <w:sz w:val="24"/>
      <w:szCs w:val="24"/>
    </w:rPr>
  </w:style>
  <w:style w:type="character" w:styleId="Gl">
    <w:name w:val="Strong"/>
    <w:uiPriority w:val="22"/>
    <w:qFormat/>
    <w:rsid w:val="00AE4FEE"/>
    <w:rPr>
      <w:b/>
      <w:bCs/>
      <w:spacing w:val="0"/>
    </w:rPr>
  </w:style>
  <w:style w:type="character" w:customStyle="1" w:styleId="IntenseEmphasis1">
    <w:name w:val="Intense Emphasis1"/>
    <w:uiPriority w:val="21"/>
    <w:qFormat/>
    <w:rsid w:val="00AE4FEE"/>
    <w:rPr>
      <w:b/>
      <w:bCs/>
      <w:i/>
      <w:iCs/>
      <w:color w:val="4F81BD"/>
      <w:sz w:val="22"/>
      <w:szCs w:val="22"/>
    </w:rPr>
  </w:style>
  <w:style w:type="paragraph" w:styleId="ResimYazs">
    <w:name w:val="caption"/>
    <w:basedOn w:val="Normal"/>
    <w:next w:val="Normal"/>
    <w:uiPriority w:val="35"/>
    <w:qFormat/>
    <w:rsid w:val="00AE4FEE"/>
    <w:pPr>
      <w:ind w:firstLine="360"/>
    </w:pPr>
    <w:rPr>
      <w:rFonts w:ascii="Calibri" w:hAnsi="Calibri"/>
      <w:b/>
      <w:bCs/>
      <w:sz w:val="18"/>
      <w:szCs w:val="18"/>
      <w:lang w:val="en-US" w:eastAsia="en-US" w:bidi="en-US"/>
    </w:rPr>
  </w:style>
  <w:style w:type="character" w:customStyle="1" w:styleId="QuoteChar">
    <w:name w:val="Quote Char"/>
    <w:link w:val="Quote1"/>
    <w:uiPriority w:val="29"/>
    <w:rsid w:val="00AE4FEE"/>
    <w:rPr>
      <w:rFonts w:ascii="Cambria" w:eastAsia="Times New Roman" w:hAnsi="Cambria" w:cs="Times New Roman"/>
      <w:i/>
      <w:iCs/>
      <w:color w:val="5A5A5A"/>
    </w:rPr>
  </w:style>
  <w:style w:type="character" w:customStyle="1" w:styleId="IntenseQuoteChar">
    <w:name w:val="Intense Quote Char"/>
    <w:link w:val="IntenseQuote1"/>
    <w:uiPriority w:val="30"/>
    <w:rsid w:val="00AE4FEE"/>
    <w:rPr>
      <w:rFonts w:ascii="Cambria" w:eastAsia="Times New Roman" w:hAnsi="Cambria" w:cs="Times New Roman"/>
      <w:i/>
      <w:iCs/>
      <w:color w:val="FFFFFF"/>
      <w:sz w:val="24"/>
      <w:szCs w:val="24"/>
    </w:rPr>
  </w:style>
  <w:style w:type="character" w:customStyle="1" w:styleId="SubtleEmphasis1">
    <w:name w:val="Subtle Emphasis1"/>
    <w:uiPriority w:val="19"/>
    <w:qFormat/>
    <w:rsid w:val="00AE4FEE"/>
    <w:rPr>
      <w:i/>
      <w:iCs/>
      <w:color w:val="5A5A5A"/>
    </w:rPr>
  </w:style>
  <w:style w:type="character" w:customStyle="1" w:styleId="SubtleReference1">
    <w:name w:val="Subtle Reference1"/>
    <w:uiPriority w:val="31"/>
    <w:qFormat/>
    <w:rsid w:val="00AE4FEE"/>
    <w:rPr>
      <w:color w:val="auto"/>
      <w:u w:val="single" w:color="9BBB59"/>
    </w:rPr>
  </w:style>
  <w:style w:type="character" w:customStyle="1" w:styleId="IntenseReference1">
    <w:name w:val="Intense Reference1"/>
    <w:uiPriority w:val="32"/>
    <w:qFormat/>
    <w:rsid w:val="00AE4FEE"/>
    <w:rPr>
      <w:b/>
      <w:bCs/>
      <w:color w:val="76923C"/>
      <w:u w:val="single" w:color="9BBB59"/>
    </w:rPr>
  </w:style>
  <w:style w:type="character" w:customStyle="1" w:styleId="BookTitle1">
    <w:name w:val="Book Title1"/>
    <w:uiPriority w:val="33"/>
    <w:qFormat/>
    <w:rsid w:val="00AE4FEE"/>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AE4FEE"/>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AE4FEE"/>
    <w:rPr>
      <w:lang w:val="en-US" w:eastAsia="en-US" w:bidi="en-US"/>
    </w:rPr>
  </w:style>
  <w:style w:type="numbering" w:customStyle="1" w:styleId="ListeYok1">
    <w:name w:val="Liste Yok1"/>
    <w:next w:val="ListeYok"/>
    <w:semiHidden/>
    <w:rsid w:val="00AE4FEE"/>
  </w:style>
  <w:style w:type="character" w:customStyle="1" w:styleId="GvdeMetniGirintisi2Char1">
    <w:name w:val="Gövde Metni Girintisi 2 Char1"/>
    <w:rsid w:val="00AE4FEE"/>
    <w:rPr>
      <w:sz w:val="22"/>
      <w:szCs w:val="22"/>
      <w:lang w:val="en-US" w:eastAsia="en-US" w:bidi="en-US"/>
    </w:rPr>
  </w:style>
  <w:style w:type="character" w:customStyle="1" w:styleId="GvdeMetniGirintisi3Char1">
    <w:name w:val="Gövde Metni Girintisi 3 Char1"/>
    <w:rsid w:val="00AE4FEE"/>
    <w:rPr>
      <w:sz w:val="16"/>
      <w:szCs w:val="16"/>
      <w:lang w:val="en-US" w:eastAsia="en-US" w:bidi="en-US"/>
    </w:rPr>
  </w:style>
  <w:style w:type="table" w:customStyle="1" w:styleId="TabloKlavuzu1">
    <w:name w:val="Tablo Kılavuzu1"/>
    <w:basedOn w:val="NormalTablo"/>
    <w:next w:val="TabloKlavuzu"/>
    <w:rsid w:val="00AE4FEE"/>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AE4FEE"/>
  </w:style>
  <w:style w:type="paragraph" w:customStyle="1" w:styleId="Stil4">
    <w:name w:val="Stil4"/>
    <w:basedOn w:val="Normal"/>
    <w:autoRedefine/>
    <w:rsid w:val="00AE4FEE"/>
  </w:style>
  <w:style w:type="table" w:customStyle="1" w:styleId="TabloKlavuzu2">
    <w:name w:val="Tablo Kılavuzu2"/>
    <w:basedOn w:val="NormalTablo"/>
    <w:next w:val="TabloKlavuzu"/>
    <w:rsid w:val="00AE4FE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AE4FEE"/>
  </w:style>
  <w:style w:type="character" w:customStyle="1" w:styleId="DipnotKarakterleri">
    <w:name w:val="Dipnot Karakterleri"/>
    <w:rsid w:val="00AE4FEE"/>
    <w:rPr>
      <w:vertAlign w:val="superscript"/>
    </w:rPr>
  </w:style>
  <w:style w:type="paragraph" w:customStyle="1" w:styleId="Footnote">
    <w:name w:val="Footnote"/>
    <w:basedOn w:val="Normal"/>
    <w:rsid w:val="00AE4FEE"/>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AE4FEE"/>
    <w:pPr>
      <w:numPr>
        <w:numId w:val="27"/>
      </w:numPr>
    </w:pPr>
  </w:style>
  <w:style w:type="numbering" w:customStyle="1" w:styleId="WW8Num10">
    <w:name w:val="WW8Num10"/>
    <w:basedOn w:val="ListeYok"/>
    <w:rsid w:val="00AE4FEE"/>
    <w:pPr>
      <w:numPr>
        <w:numId w:val="28"/>
      </w:numPr>
    </w:pPr>
  </w:style>
  <w:style w:type="numbering" w:customStyle="1" w:styleId="WW8Num28">
    <w:name w:val="WW8Num28"/>
    <w:basedOn w:val="ListeYok"/>
    <w:rsid w:val="00AE4FEE"/>
    <w:pPr>
      <w:numPr>
        <w:numId w:val="9"/>
      </w:numPr>
    </w:pPr>
  </w:style>
  <w:style w:type="numbering" w:customStyle="1" w:styleId="WW8Num29">
    <w:name w:val="WW8Num29"/>
    <w:basedOn w:val="ListeYok"/>
    <w:rsid w:val="00AE4FEE"/>
    <w:pPr>
      <w:numPr>
        <w:numId w:val="29"/>
      </w:numPr>
    </w:pPr>
  </w:style>
  <w:style w:type="numbering" w:customStyle="1" w:styleId="WW8Num30">
    <w:name w:val="WW8Num30"/>
    <w:basedOn w:val="ListeYok"/>
    <w:rsid w:val="00AE4FEE"/>
    <w:pPr>
      <w:numPr>
        <w:numId w:val="30"/>
      </w:numPr>
    </w:pPr>
  </w:style>
  <w:style w:type="numbering" w:customStyle="1" w:styleId="WW8Num31">
    <w:name w:val="WW8Num31"/>
    <w:basedOn w:val="ListeYok"/>
    <w:rsid w:val="00AE4FEE"/>
    <w:pPr>
      <w:numPr>
        <w:numId w:val="31"/>
      </w:numPr>
    </w:pPr>
  </w:style>
  <w:style w:type="numbering" w:customStyle="1" w:styleId="WW8Num32">
    <w:name w:val="WW8Num32"/>
    <w:basedOn w:val="ListeYok"/>
    <w:rsid w:val="00AE4FEE"/>
    <w:pPr>
      <w:numPr>
        <w:numId w:val="32"/>
      </w:numPr>
    </w:pPr>
  </w:style>
  <w:style w:type="numbering" w:customStyle="1" w:styleId="WW8Num33">
    <w:name w:val="WW8Num33"/>
    <w:basedOn w:val="ListeYok"/>
    <w:rsid w:val="00AE4FEE"/>
    <w:pPr>
      <w:numPr>
        <w:numId w:val="33"/>
      </w:numPr>
    </w:pPr>
  </w:style>
  <w:style w:type="numbering" w:customStyle="1" w:styleId="WW8Num34">
    <w:name w:val="WW8Num34"/>
    <w:basedOn w:val="ListeYok"/>
    <w:rsid w:val="00AE4FEE"/>
    <w:pPr>
      <w:numPr>
        <w:numId w:val="70"/>
      </w:numPr>
    </w:pPr>
  </w:style>
  <w:style w:type="numbering" w:customStyle="1" w:styleId="WW8Num35">
    <w:name w:val="WW8Num35"/>
    <w:basedOn w:val="ListeYok"/>
    <w:rsid w:val="00AE4FEE"/>
    <w:pPr>
      <w:numPr>
        <w:numId w:val="74"/>
      </w:numPr>
    </w:pPr>
  </w:style>
  <w:style w:type="numbering" w:customStyle="1" w:styleId="WW8Num36">
    <w:name w:val="WW8Num36"/>
    <w:basedOn w:val="ListeYok"/>
    <w:rsid w:val="00AE4FEE"/>
    <w:pPr>
      <w:numPr>
        <w:numId w:val="34"/>
      </w:numPr>
    </w:pPr>
  </w:style>
  <w:style w:type="numbering" w:customStyle="1" w:styleId="WW8Num37">
    <w:name w:val="WW8Num37"/>
    <w:basedOn w:val="ListeYok"/>
    <w:rsid w:val="00AE4FEE"/>
    <w:pPr>
      <w:numPr>
        <w:numId w:val="35"/>
      </w:numPr>
    </w:pPr>
  </w:style>
  <w:style w:type="numbering" w:customStyle="1" w:styleId="WW8Num39">
    <w:name w:val="WW8Num39"/>
    <w:basedOn w:val="ListeYok"/>
    <w:rsid w:val="00AE4FEE"/>
    <w:pPr>
      <w:numPr>
        <w:numId w:val="36"/>
      </w:numPr>
    </w:pPr>
  </w:style>
  <w:style w:type="numbering" w:customStyle="1" w:styleId="WW8Num40">
    <w:name w:val="WW8Num40"/>
    <w:basedOn w:val="ListeYok"/>
    <w:rsid w:val="00AE4FEE"/>
    <w:pPr>
      <w:numPr>
        <w:numId w:val="37"/>
      </w:numPr>
    </w:pPr>
  </w:style>
  <w:style w:type="numbering" w:customStyle="1" w:styleId="WW8Num44">
    <w:name w:val="WW8Num44"/>
    <w:basedOn w:val="ListeYok"/>
    <w:rsid w:val="00AE4FEE"/>
    <w:pPr>
      <w:numPr>
        <w:numId w:val="38"/>
      </w:numPr>
    </w:pPr>
  </w:style>
  <w:style w:type="numbering" w:customStyle="1" w:styleId="WW8Num48">
    <w:name w:val="WW8Num48"/>
    <w:basedOn w:val="ListeYok"/>
    <w:rsid w:val="00AE4FEE"/>
    <w:pPr>
      <w:numPr>
        <w:numId w:val="72"/>
      </w:numPr>
    </w:pPr>
  </w:style>
  <w:style w:type="numbering" w:customStyle="1" w:styleId="WW8Num59">
    <w:name w:val="WW8Num59"/>
    <w:basedOn w:val="ListeYok"/>
    <w:rsid w:val="00AE4FEE"/>
    <w:pPr>
      <w:numPr>
        <w:numId w:val="65"/>
      </w:numPr>
    </w:pPr>
  </w:style>
  <w:style w:type="numbering" w:customStyle="1" w:styleId="WW8Num61">
    <w:name w:val="WW8Num61"/>
    <w:basedOn w:val="ListeYok"/>
    <w:rsid w:val="00AE4FEE"/>
    <w:pPr>
      <w:numPr>
        <w:numId w:val="11"/>
      </w:numPr>
    </w:pPr>
  </w:style>
  <w:style w:type="numbering" w:customStyle="1" w:styleId="WW8Num101">
    <w:name w:val="WW8Num101"/>
    <w:basedOn w:val="ListeYok"/>
    <w:rsid w:val="00AE4FEE"/>
    <w:pPr>
      <w:numPr>
        <w:numId w:val="12"/>
      </w:numPr>
    </w:pPr>
  </w:style>
  <w:style w:type="numbering" w:customStyle="1" w:styleId="WW8Num281">
    <w:name w:val="WW8Num281"/>
    <w:basedOn w:val="ListeYok"/>
    <w:rsid w:val="00AE4FEE"/>
    <w:pPr>
      <w:numPr>
        <w:numId w:val="13"/>
      </w:numPr>
    </w:pPr>
  </w:style>
  <w:style w:type="numbering" w:customStyle="1" w:styleId="WW8Num291">
    <w:name w:val="WW8Num291"/>
    <w:basedOn w:val="ListeYok"/>
    <w:rsid w:val="00AE4FEE"/>
    <w:pPr>
      <w:numPr>
        <w:numId w:val="14"/>
      </w:numPr>
    </w:pPr>
  </w:style>
  <w:style w:type="numbering" w:customStyle="1" w:styleId="WW8Num301">
    <w:name w:val="WW8Num301"/>
    <w:basedOn w:val="ListeYok"/>
    <w:rsid w:val="00AE4FEE"/>
    <w:pPr>
      <w:numPr>
        <w:numId w:val="15"/>
      </w:numPr>
    </w:pPr>
  </w:style>
  <w:style w:type="numbering" w:customStyle="1" w:styleId="WW8Num311">
    <w:name w:val="WW8Num311"/>
    <w:basedOn w:val="ListeYok"/>
    <w:rsid w:val="00AE4FEE"/>
    <w:pPr>
      <w:numPr>
        <w:numId w:val="16"/>
      </w:numPr>
    </w:pPr>
  </w:style>
  <w:style w:type="numbering" w:customStyle="1" w:styleId="WW8Num321">
    <w:name w:val="WW8Num321"/>
    <w:basedOn w:val="ListeYok"/>
    <w:rsid w:val="00AE4FEE"/>
    <w:pPr>
      <w:numPr>
        <w:numId w:val="17"/>
      </w:numPr>
    </w:pPr>
  </w:style>
  <w:style w:type="numbering" w:customStyle="1" w:styleId="WW8Num331">
    <w:name w:val="WW8Num331"/>
    <w:basedOn w:val="ListeYok"/>
    <w:rsid w:val="00AE4FEE"/>
    <w:pPr>
      <w:numPr>
        <w:numId w:val="18"/>
      </w:numPr>
    </w:pPr>
  </w:style>
  <w:style w:type="numbering" w:customStyle="1" w:styleId="WW8Num341">
    <w:name w:val="WW8Num341"/>
    <w:basedOn w:val="ListeYok"/>
    <w:rsid w:val="00AE4FEE"/>
    <w:pPr>
      <w:numPr>
        <w:numId w:val="19"/>
      </w:numPr>
    </w:pPr>
  </w:style>
  <w:style w:type="numbering" w:customStyle="1" w:styleId="WW8Num351">
    <w:name w:val="WW8Num351"/>
    <w:basedOn w:val="ListeYok"/>
    <w:rsid w:val="00AE4FEE"/>
    <w:pPr>
      <w:numPr>
        <w:numId w:val="20"/>
      </w:numPr>
    </w:pPr>
  </w:style>
  <w:style w:type="numbering" w:customStyle="1" w:styleId="WW8Num361">
    <w:name w:val="WW8Num361"/>
    <w:basedOn w:val="ListeYok"/>
    <w:rsid w:val="00AE4FEE"/>
    <w:pPr>
      <w:numPr>
        <w:numId w:val="21"/>
      </w:numPr>
    </w:pPr>
  </w:style>
  <w:style w:type="numbering" w:customStyle="1" w:styleId="WW8Num371">
    <w:name w:val="WW8Num371"/>
    <w:basedOn w:val="ListeYok"/>
    <w:rsid w:val="00AE4FEE"/>
    <w:pPr>
      <w:numPr>
        <w:numId w:val="22"/>
      </w:numPr>
    </w:pPr>
  </w:style>
  <w:style w:type="numbering" w:customStyle="1" w:styleId="WW8Num391">
    <w:name w:val="WW8Num391"/>
    <w:basedOn w:val="ListeYok"/>
    <w:rsid w:val="00AE4FEE"/>
    <w:pPr>
      <w:numPr>
        <w:numId w:val="23"/>
      </w:numPr>
    </w:pPr>
  </w:style>
  <w:style w:type="numbering" w:customStyle="1" w:styleId="WW8Num401">
    <w:name w:val="WW8Num401"/>
    <w:basedOn w:val="ListeYok"/>
    <w:rsid w:val="00AE4FEE"/>
    <w:pPr>
      <w:numPr>
        <w:numId w:val="24"/>
      </w:numPr>
    </w:pPr>
  </w:style>
  <w:style w:type="numbering" w:customStyle="1" w:styleId="WW8Num441">
    <w:name w:val="WW8Num441"/>
    <w:basedOn w:val="ListeYok"/>
    <w:rsid w:val="00AE4FEE"/>
    <w:pPr>
      <w:numPr>
        <w:numId w:val="25"/>
      </w:numPr>
    </w:pPr>
  </w:style>
  <w:style w:type="numbering" w:customStyle="1" w:styleId="WW8Num481">
    <w:name w:val="WW8Num481"/>
    <w:basedOn w:val="ListeYok"/>
    <w:rsid w:val="00AE4FEE"/>
    <w:pPr>
      <w:numPr>
        <w:numId w:val="26"/>
      </w:numPr>
    </w:pPr>
  </w:style>
  <w:style w:type="numbering" w:customStyle="1" w:styleId="WW8Num591">
    <w:name w:val="WW8Num591"/>
    <w:basedOn w:val="ListeYok"/>
    <w:rsid w:val="00AE4FEE"/>
    <w:pPr>
      <w:numPr>
        <w:numId w:val="63"/>
      </w:numPr>
    </w:pPr>
  </w:style>
  <w:style w:type="paragraph" w:customStyle="1" w:styleId="Standard">
    <w:name w:val="Standard"/>
    <w:rsid w:val="00AE4FEE"/>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AE4FEE"/>
    <w:pPr>
      <w:numPr>
        <w:numId w:val="39"/>
      </w:numPr>
    </w:pPr>
  </w:style>
  <w:style w:type="numbering" w:customStyle="1" w:styleId="WW8Num49">
    <w:name w:val="WW8Num49"/>
    <w:basedOn w:val="ListeYok"/>
    <w:rsid w:val="00AE4FEE"/>
    <w:pPr>
      <w:numPr>
        <w:numId w:val="40"/>
      </w:numPr>
    </w:pPr>
  </w:style>
  <w:style w:type="numbering" w:customStyle="1" w:styleId="WW8Num58">
    <w:name w:val="WW8Num58"/>
    <w:basedOn w:val="ListeYok"/>
    <w:rsid w:val="00AE4FEE"/>
    <w:pPr>
      <w:numPr>
        <w:numId w:val="41"/>
      </w:numPr>
    </w:pPr>
  </w:style>
  <w:style w:type="numbering" w:customStyle="1" w:styleId="WW8Num1">
    <w:name w:val="WW8Num1"/>
    <w:basedOn w:val="ListeYok"/>
    <w:rsid w:val="00AE4FEE"/>
    <w:pPr>
      <w:numPr>
        <w:numId w:val="77"/>
      </w:numPr>
    </w:pPr>
  </w:style>
  <w:style w:type="numbering" w:customStyle="1" w:styleId="WW8Num7">
    <w:name w:val="WW8Num7"/>
    <w:basedOn w:val="ListeYok"/>
    <w:rsid w:val="00AE4FEE"/>
    <w:pPr>
      <w:numPr>
        <w:numId w:val="42"/>
      </w:numPr>
    </w:pPr>
  </w:style>
  <w:style w:type="numbering" w:customStyle="1" w:styleId="WW8Num11">
    <w:name w:val="WW8Num11"/>
    <w:basedOn w:val="ListeYok"/>
    <w:rsid w:val="00AE4FEE"/>
    <w:pPr>
      <w:numPr>
        <w:numId w:val="78"/>
      </w:numPr>
    </w:pPr>
  </w:style>
  <w:style w:type="numbering" w:customStyle="1" w:styleId="WW8Num14">
    <w:name w:val="WW8Num14"/>
    <w:basedOn w:val="ListeYok"/>
    <w:rsid w:val="00AE4FEE"/>
    <w:pPr>
      <w:numPr>
        <w:numId w:val="71"/>
      </w:numPr>
    </w:pPr>
  </w:style>
  <w:style w:type="numbering" w:customStyle="1" w:styleId="WW8Num15">
    <w:name w:val="WW8Num15"/>
    <w:basedOn w:val="ListeYok"/>
    <w:rsid w:val="00AE4FEE"/>
    <w:pPr>
      <w:numPr>
        <w:numId w:val="73"/>
      </w:numPr>
    </w:pPr>
  </w:style>
  <w:style w:type="numbering" w:customStyle="1" w:styleId="WW8Num16">
    <w:name w:val="WW8Num16"/>
    <w:basedOn w:val="ListeYok"/>
    <w:rsid w:val="00AE4FEE"/>
    <w:pPr>
      <w:numPr>
        <w:numId w:val="43"/>
      </w:numPr>
    </w:pPr>
  </w:style>
  <w:style w:type="numbering" w:customStyle="1" w:styleId="WW8Num17">
    <w:name w:val="WW8Num17"/>
    <w:basedOn w:val="ListeYok"/>
    <w:rsid w:val="00AE4FEE"/>
    <w:pPr>
      <w:numPr>
        <w:numId w:val="76"/>
      </w:numPr>
    </w:pPr>
  </w:style>
  <w:style w:type="numbering" w:customStyle="1" w:styleId="WW8Num18">
    <w:name w:val="WW8Num18"/>
    <w:basedOn w:val="ListeYok"/>
    <w:rsid w:val="00AE4FEE"/>
    <w:pPr>
      <w:numPr>
        <w:numId w:val="44"/>
      </w:numPr>
    </w:pPr>
  </w:style>
  <w:style w:type="numbering" w:customStyle="1" w:styleId="WW8Num20">
    <w:name w:val="WW8Num20"/>
    <w:basedOn w:val="ListeYok"/>
    <w:rsid w:val="00AE4FEE"/>
    <w:pPr>
      <w:numPr>
        <w:numId w:val="45"/>
      </w:numPr>
    </w:pPr>
  </w:style>
  <w:style w:type="numbering" w:customStyle="1" w:styleId="WW8Num21">
    <w:name w:val="WW8Num21"/>
    <w:basedOn w:val="ListeYok"/>
    <w:rsid w:val="00AE4FEE"/>
    <w:pPr>
      <w:numPr>
        <w:numId w:val="46"/>
      </w:numPr>
    </w:pPr>
  </w:style>
  <w:style w:type="numbering" w:customStyle="1" w:styleId="WW8Num22">
    <w:name w:val="WW8Num22"/>
    <w:basedOn w:val="ListeYok"/>
    <w:rsid w:val="00AE4FEE"/>
    <w:pPr>
      <w:numPr>
        <w:numId w:val="47"/>
      </w:numPr>
    </w:pPr>
  </w:style>
  <w:style w:type="numbering" w:customStyle="1" w:styleId="WW8Num23">
    <w:name w:val="WW8Num23"/>
    <w:basedOn w:val="ListeYok"/>
    <w:rsid w:val="00AE4FEE"/>
    <w:pPr>
      <w:numPr>
        <w:numId w:val="48"/>
      </w:numPr>
    </w:pPr>
  </w:style>
  <w:style w:type="numbering" w:customStyle="1" w:styleId="WW8Num25">
    <w:name w:val="WW8Num25"/>
    <w:basedOn w:val="ListeYok"/>
    <w:rsid w:val="00AE4FEE"/>
    <w:pPr>
      <w:numPr>
        <w:numId w:val="49"/>
      </w:numPr>
    </w:pPr>
  </w:style>
  <w:style w:type="numbering" w:customStyle="1" w:styleId="WW8Num26">
    <w:name w:val="WW8Num26"/>
    <w:basedOn w:val="ListeYok"/>
    <w:rsid w:val="00AE4FEE"/>
    <w:pPr>
      <w:numPr>
        <w:numId w:val="50"/>
      </w:numPr>
    </w:pPr>
  </w:style>
  <w:style w:type="numbering" w:customStyle="1" w:styleId="WW8Num27">
    <w:name w:val="WW8Num27"/>
    <w:basedOn w:val="ListeYok"/>
    <w:rsid w:val="00AE4FEE"/>
    <w:pPr>
      <w:numPr>
        <w:numId w:val="51"/>
      </w:numPr>
    </w:pPr>
  </w:style>
  <w:style w:type="numbering" w:customStyle="1" w:styleId="WW8Num41">
    <w:name w:val="WW8Num41"/>
    <w:basedOn w:val="ListeYok"/>
    <w:rsid w:val="00AE4FEE"/>
    <w:pPr>
      <w:numPr>
        <w:numId w:val="64"/>
      </w:numPr>
    </w:pPr>
  </w:style>
  <w:style w:type="numbering" w:customStyle="1" w:styleId="WW8Num42">
    <w:name w:val="WW8Num42"/>
    <w:basedOn w:val="ListeYok"/>
    <w:rsid w:val="00AE4FEE"/>
    <w:pPr>
      <w:numPr>
        <w:numId w:val="66"/>
      </w:numPr>
    </w:pPr>
  </w:style>
  <w:style w:type="numbering" w:customStyle="1" w:styleId="WW8Num45">
    <w:name w:val="WW8Num45"/>
    <w:basedOn w:val="ListeYok"/>
    <w:rsid w:val="00AE4FEE"/>
    <w:pPr>
      <w:numPr>
        <w:numId w:val="69"/>
      </w:numPr>
    </w:pPr>
  </w:style>
  <w:style w:type="numbering" w:customStyle="1" w:styleId="WW8Num46">
    <w:name w:val="WW8Num46"/>
    <w:basedOn w:val="ListeYok"/>
    <w:rsid w:val="00AE4FEE"/>
    <w:pPr>
      <w:numPr>
        <w:numId w:val="67"/>
      </w:numPr>
    </w:pPr>
  </w:style>
  <w:style w:type="numbering" w:customStyle="1" w:styleId="WW8Num50">
    <w:name w:val="WW8Num50"/>
    <w:basedOn w:val="ListeYok"/>
    <w:rsid w:val="00AE4FEE"/>
    <w:pPr>
      <w:numPr>
        <w:numId w:val="75"/>
      </w:numPr>
    </w:pPr>
  </w:style>
  <w:style w:type="numbering" w:customStyle="1" w:styleId="WW8Num52">
    <w:name w:val="WW8Num52"/>
    <w:basedOn w:val="ListeYok"/>
    <w:rsid w:val="00AE4FEE"/>
    <w:pPr>
      <w:numPr>
        <w:numId w:val="52"/>
      </w:numPr>
    </w:pPr>
  </w:style>
  <w:style w:type="numbering" w:customStyle="1" w:styleId="WW8Num53">
    <w:name w:val="WW8Num53"/>
    <w:basedOn w:val="ListeYok"/>
    <w:rsid w:val="00AE4FEE"/>
    <w:pPr>
      <w:numPr>
        <w:numId w:val="68"/>
      </w:numPr>
    </w:pPr>
  </w:style>
  <w:style w:type="numbering" w:customStyle="1" w:styleId="WW8Num56">
    <w:name w:val="WW8Num56"/>
    <w:basedOn w:val="ListeYok"/>
    <w:rsid w:val="00AE4FEE"/>
    <w:pPr>
      <w:numPr>
        <w:numId w:val="61"/>
      </w:numPr>
    </w:pPr>
  </w:style>
  <w:style w:type="numbering" w:customStyle="1" w:styleId="WW8Num60">
    <w:name w:val="WW8Num60"/>
    <w:basedOn w:val="ListeYok"/>
    <w:rsid w:val="00AE4FEE"/>
    <w:pPr>
      <w:numPr>
        <w:numId w:val="62"/>
      </w:numPr>
    </w:pPr>
  </w:style>
  <w:style w:type="numbering" w:customStyle="1" w:styleId="ListeYok4">
    <w:name w:val="Liste Yok4"/>
    <w:next w:val="ListeYok"/>
    <w:uiPriority w:val="99"/>
    <w:semiHidden/>
    <w:unhideWhenUsed/>
    <w:rsid w:val="00AE4FEE"/>
  </w:style>
  <w:style w:type="table" w:customStyle="1" w:styleId="TabloKlavuzu3">
    <w:name w:val="Tablo Kılavuzu3"/>
    <w:basedOn w:val="NormalTablo"/>
    <w:next w:val="TabloKlavuzu"/>
    <w:uiPriority w:val="59"/>
    <w:rsid w:val="00AE4F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AE4FEE"/>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AE4FEE"/>
    <w:pPr>
      <w:spacing w:after="240"/>
      <w:jc w:val="center"/>
    </w:pPr>
    <w:rPr>
      <w:b/>
      <w:noProof/>
      <w:snapToGrid w:val="0"/>
      <w:sz w:val="32"/>
      <w:szCs w:val="20"/>
      <w:lang w:eastAsia="en-US"/>
    </w:rPr>
  </w:style>
  <w:style w:type="character" w:customStyle="1" w:styleId="Kpr1">
    <w:name w:val="Köprü1"/>
    <w:uiPriority w:val="99"/>
    <w:unhideWhenUsed/>
    <w:rsid w:val="00AE4FEE"/>
    <w:rPr>
      <w:color w:val="0000FF"/>
      <w:u w:val="single"/>
    </w:rPr>
  </w:style>
  <w:style w:type="paragraph" w:styleId="SonnotMetni">
    <w:name w:val="endnote text"/>
    <w:basedOn w:val="Normal"/>
    <w:link w:val="SonnotMetniChar"/>
    <w:uiPriority w:val="99"/>
    <w:unhideWhenUsed/>
    <w:rsid w:val="00AE4FEE"/>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AE4FEE"/>
    <w:rPr>
      <w:rFonts w:ascii="Calibri" w:eastAsia="Calibri" w:hAnsi="Calibri" w:cs="Times New Roman"/>
      <w:sz w:val="20"/>
      <w:szCs w:val="20"/>
      <w:lang w:val="x-none"/>
    </w:rPr>
  </w:style>
  <w:style w:type="paragraph" w:styleId="NormalWeb">
    <w:name w:val="Normal (Web)"/>
    <w:basedOn w:val="Normal"/>
    <w:uiPriority w:val="99"/>
    <w:unhideWhenUsed/>
    <w:rsid w:val="00AE4FEE"/>
    <w:pPr>
      <w:spacing w:before="100" w:beforeAutospacing="1" w:after="100" w:afterAutospacing="1"/>
    </w:pPr>
  </w:style>
  <w:style w:type="numbering" w:customStyle="1" w:styleId="ListeYok5">
    <w:name w:val="Liste Yok5"/>
    <w:next w:val="ListeYok"/>
    <w:uiPriority w:val="99"/>
    <w:semiHidden/>
    <w:unhideWhenUsed/>
    <w:rsid w:val="00AE4FEE"/>
  </w:style>
  <w:style w:type="table" w:customStyle="1" w:styleId="TabloKlavuzu4">
    <w:name w:val="Tablo Kılavuzu4"/>
    <w:basedOn w:val="NormalTablo"/>
    <w:next w:val="TabloKlavuzu"/>
    <w:uiPriority w:val="59"/>
    <w:rsid w:val="00AE4F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AE4FEE"/>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AE4FEE"/>
    <w:rPr>
      <w:i/>
      <w:iCs/>
      <w:color w:val="404040"/>
      <w:sz w:val="24"/>
      <w:szCs w:val="24"/>
    </w:rPr>
  </w:style>
  <w:style w:type="paragraph" w:customStyle="1" w:styleId="IntenseQuote1">
    <w:name w:val="Intense Quote1"/>
    <w:basedOn w:val="Normal"/>
    <w:next w:val="Normal"/>
    <w:link w:val="IntenseQuoteChar"/>
    <w:uiPriority w:val="30"/>
    <w:qFormat/>
    <w:rsid w:val="00AE4FEE"/>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AE4FEE"/>
    <w:rPr>
      <w:i/>
      <w:iCs/>
      <w:color w:val="5B9BD5"/>
      <w:sz w:val="24"/>
      <w:szCs w:val="24"/>
    </w:rPr>
  </w:style>
  <w:style w:type="paragraph" w:customStyle="1" w:styleId="NoSpacing1">
    <w:name w:val="No Spacing1"/>
    <w:basedOn w:val="Normal"/>
    <w:uiPriority w:val="1"/>
    <w:qFormat/>
    <w:rsid w:val="00AE4FEE"/>
    <w:rPr>
      <w:sz w:val="20"/>
      <w:szCs w:val="20"/>
    </w:rPr>
  </w:style>
  <w:style w:type="character" w:customStyle="1" w:styleId="CharChar23">
    <w:name w:val="Char Char23"/>
    <w:locked/>
    <w:rsid w:val="00AE4FEE"/>
    <w:rPr>
      <w:sz w:val="24"/>
      <w:szCs w:val="24"/>
      <w:u w:val="single"/>
      <w:lang w:val="tr-TR" w:eastAsia="tr-TR" w:bidi="ar-SA"/>
    </w:rPr>
  </w:style>
  <w:style w:type="character" w:customStyle="1" w:styleId="AralkYokChar">
    <w:name w:val="Aralık Yok Char"/>
    <w:link w:val="AralkYok"/>
    <w:uiPriority w:val="1"/>
    <w:locked/>
    <w:rsid w:val="00AE4FEE"/>
  </w:style>
  <w:style w:type="paragraph" w:styleId="AralkYok">
    <w:name w:val="No Spacing"/>
    <w:basedOn w:val="Normal"/>
    <w:link w:val="AralkYokChar"/>
    <w:uiPriority w:val="1"/>
    <w:qFormat/>
    <w:rsid w:val="00AE4FEE"/>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AE4FEE"/>
    <w:rPr>
      <w:sz w:val="20"/>
      <w:szCs w:val="20"/>
    </w:rPr>
  </w:style>
  <w:style w:type="character" w:customStyle="1" w:styleId="Bodytext">
    <w:name w:val="Body text_"/>
    <w:link w:val="GvdeMetni30"/>
    <w:rsid w:val="00AE4FEE"/>
    <w:rPr>
      <w:sz w:val="19"/>
      <w:szCs w:val="19"/>
      <w:shd w:val="clear" w:color="auto" w:fill="FFFFFF"/>
    </w:rPr>
  </w:style>
  <w:style w:type="paragraph" w:customStyle="1" w:styleId="GvdeMetni30">
    <w:name w:val="Gövde Metni3"/>
    <w:basedOn w:val="Normal"/>
    <w:link w:val="Bodytext"/>
    <w:rsid w:val="00AE4FEE"/>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AE4FEE"/>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AE4FEE"/>
    <w:rPr>
      <w:b/>
      <w:bCs/>
      <w:sz w:val="29"/>
      <w:szCs w:val="29"/>
      <w:shd w:val="clear" w:color="auto" w:fill="FFFFFF"/>
    </w:rPr>
  </w:style>
  <w:style w:type="character" w:customStyle="1" w:styleId="Heading2">
    <w:name w:val="Heading #2_"/>
    <w:link w:val="Heading20"/>
    <w:rsid w:val="00AE4FEE"/>
    <w:rPr>
      <w:b/>
      <w:bCs/>
      <w:sz w:val="21"/>
      <w:szCs w:val="21"/>
      <w:shd w:val="clear" w:color="auto" w:fill="FFFFFF"/>
    </w:rPr>
  </w:style>
  <w:style w:type="paragraph" w:customStyle="1" w:styleId="Heading10">
    <w:name w:val="Heading #1"/>
    <w:basedOn w:val="Normal"/>
    <w:link w:val="Heading1"/>
    <w:rsid w:val="00AE4FEE"/>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AE4FEE"/>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AE4FEE"/>
    <w:pPr>
      <w:spacing w:before="100" w:beforeAutospacing="1" w:after="100" w:afterAutospacing="1"/>
    </w:pPr>
  </w:style>
  <w:style w:type="paragraph" w:customStyle="1" w:styleId="gvdemetni31">
    <w:name w:val="gvdemetni3"/>
    <w:basedOn w:val="Normal"/>
    <w:rsid w:val="00AE4FEE"/>
    <w:pPr>
      <w:spacing w:before="100" w:beforeAutospacing="1" w:after="100" w:afterAutospacing="1"/>
    </w:pPr>
  </w:style>
  <w:style w:type="character" w:customStyle="1" w:styleId="bodytexttalic">
    <w:name w:val="bodytextıtalic"/>
    <w:rsid w:val="00AE4FEE"/>
  </w:style>
  <w:style w:type="paragraph" w:customStyle="1" w:styleId="m6915320377736761785xmsolistparagraph">
    <w:name w:val="m_6915320377736761785x_msolistparagraph"/>
    <w:basedOn w:val="Normal"/>
    <w:rsid w:val="00AE4FEE"/>
    <w:pPr>
      <w:spacing w:before="100" w:beforeAutospacing="1" w:after="100" w:afterAutospacing="1"/>
    </w:pPr>
  </w:style>
  <w:style w:type="paragraph" w:styleId="ListeParagraf">
    <w:name w:val="List Paragraph"/>
    <w:aliases w:val="l"/>
    <w:basedOn w:val="Normal"/>
    <w:uiPriority w:val="34"/>
    <w:qFormat/>
    <w:rsid w:val="00AE4FEE"/>
    <w:pPr>
      <w:ind w:left="720"/>
      <w:contextualSpacing/>
    </w:pPr>
  </w:style>
  <w:style w:type="paragraph" w:customStyle="1" w:styleId="AralkYok1">
    <w:name w:val="Aralık Yok1"/>
    <w:rsid w:val="00AE4FEE"/>
    <w:pPr>
      <w:spacing w:after="0" w:line="240" w:lineRule="auto"/>
    </w:pPr>
    <w:rPr>
      <w:rFonts w:ascii="Calibri" w:eastAsia="Times New Roman" w:hAnsi="Calibri" w:cs="Calibri"/>
      <w:lang w:val="en-US" w:eastAsia="tr-TR"/>
    </w:rPr>
  </w:style>
  <w:style w:type="paragraph" w:styleId="Dzeltme">
    <w:name w:val="Revision"/>
    <w:hidden/>
    <w:uiPriority w:val="99"/>
    <w:semiHidden/>
    <w:rsid w:val="00AE4FEE"/>
    <w:pPr>
      <w:spacing w:after="0" w:line="240" w:lineRule="auto"/>
    </w:pPr>
    <w:rPr>
      <w:rFonts w:ascii="Times New Roman" w:eastAsia="Times New Roman" w:hAnsi="Times New Roman" w:cs="Times New Roman"/>
      <w:sz w:val="24"/>
      <w:szCs w:val="24"/>
      <w:lang w:eastAsia="tr-TR"/>
    </w:rPr>
  </w:style>
  <w:style w:type="paragraph" w:customStyle="1" w:styleId="msonospacing0">
    <w:name w:val="msonospacing"/>
    <w:rsid w:val="00483B47"/>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447B79-1773-4845-A3A3-6C109C3EE5F0}"/>
</file>

<file path=customXml/itemProps2.xml><?xml version="1.0" encoding="utf-8"?>
<ds:datastoreItem xmlns:ds="http://schemas.openxmlformats.org/officeDocument/2006/customXml" ds:itemID="{E8F447FF-43AD-4728-9820-988952E89A6D}"/>
</file>

<file path=customXml/itemProps3.xml><?xml version="1.0" encoding="utf-8"?>
<ds:datastoreItem xmlns:ds="http://schemas.openxmlformats.org/officeDocument/2006/customXml" ds:itemID="{7F56D65D-2391-45C2-9AC4-B5FAE9DAFD3E}"/>
</file>

<file path=docProps/app.xml><?xml version="1.0" encoding="utf-8"?>
<Properties xmlns="http://schemas.openxmlformats.org/officeDocument/2006/extended-properties" xmlns:vt="http://schemas.openxmlformats.org/officeDocument/2006/docPropsVTypes">
  <Template>Normal</Template>
  <TotalTime>203</TotalTime>
  <Pages>3</Pages>
  <Words>1309</Words>
  <Characters>7463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Mehmet ÜNSAL</cp:lastModifiedBy>
  <cp:revision>76</cp:revision>
  <cp:lastPrinted>2023-02-21T13:37:00Z</cp:lastPrinted>
  <dcterms:created xsi:type="dcterms:W3CDTF">2023-02-20T08:08:00Z</dcterms:created>
  <dcterms:modified xsi:type="dcterms:W3CDTF">2024-03-11T10:28:00Z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