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0FEFF" w14:textId="01F27531" w:rsidR="00AE4FEE" w:rsidRPr="00AF0417" w:rsidRDefault="00CF7182" w:rsidP="003A3563">
      <w:pPr>
        <w:pStyle w:val="NormalWeb"/>
        <w:shd w:val="clear" w:color="auto" w:fill="FFFFFF"/>
        <w:spacing w:before="0" w:beforeAutospacing="0" w:after="0" w:afterAutospacing="0" w:line="276" w:lineRule="auto"/>
        <w:jc w:val="center"/>
        <w:textAlignment w:val="baseline"/>
        <w:rPr>
          <w:b/>
          <w:spacing w:val="2"/>
        </w:rPr>
      </w:pPr>
      <w:bookmarkStart w:id="0" w:name="_GoBack"/>
      <w:bookmarkEnd w:id="0"/>
      <w:r w:rsidRPr="00AF0417">
        <w:rPr>
          <w:b/>
          <w:spacing w:val="2"/>
        </w:rPr>
        <w:t>ARICI</w:t>
      </w:r>
      <w:r w:rsidR="00AE4FEE" w:rsidRPr="00AF0417">
        <w:rPr>
          <w:b/>
          <w:spacing w:val="2"/>
        </w:rPr>
        <w:t xml:space="preserve"> BARINAK VE TESİSLERİ HİBESİ TEKNİK ŞARTNAMESİ</w:t>
      </w:r>
    </w:p>
    <w:p w14:paraId="4D868F33" w14:textId="77777777" w:rsidR="003A3563" w:rsidRPr="00AF0417" w:rsidRDefault="003A3563" w:rsidP="003A3563">
      <w:pPr>
        <w:pStyle w:val="NormalWeb"/>
        <w:shd w:val="clear" w:color="auto" w:fill="FFFFFF"/>
        <w:spacing w:before="0" w:beforeAutospacing="0" w:after="0" w:afterAutospacing="0" w:line="276" w:lineRule="auto"/>
        <w:textAlignment w:val="baseline"/>
        <w:rPr>
          <w:b/>
          <w:spacing w:val="2"/>
        </w:rPr>
      </w:pPr>
    </w:p>
    <w:p w14:paraId="64D354C0" w14:textId="700965C5" w:rsidR="00AE4FEE" w:rsidRPr="00AF0417" w:rsidRDefault="003A3563" w:rsidP="003A3563">
      <w:pPr>
        <w:pStyle w:val="Balk1"/>
        <w:numPr>
          <w:ilvl w:val="1"/>
          <w:numId w:val="55"/>
        </w:numPr>
        <w:spacing w:line="276" w:lineRule="auto"/>
        <w:ind w:left="284" w:hanging="284"/>
        <w:jc w:val="both"/>
        <w:rPr>
          <w:rFonts w:ascii="Times New Roman" w:hAnsi="Times New Roman"/>
        </w:rPr>
      </w:pPr>
      <w:r w:rsidRPr="00AF0417">
        <w:rPr>
          <w:rFonts w:ascii="Times New Roman" w:hAnsi="Times New Roman"/>
          <w:sz w:val="24"/>
          <w:szCs w:val="24"/>
          <w:lang w:val="tr-TR"/>
        </w:rPr>
        <w:t>GENEL ÖZELLİKLERİ</w:t>
      </w:r>
    </w:p>
    <w:p w14:paraId="1A673AF8" w14:textId="77777777" w:rsidR="00D81FC0" w:rsidRPr="00AF0417" w:rsidRDefault="00816EE3" w:rsidP="00C36566">
      <w:pPr>
        <w:pStyle w:val="ListeParagraf"/>
        <w:numPr>
          <w:ilvl w:val="0"/>
          <w:numId w:val="79"/>
        </w:numPr>
        <w:tabs>
          <w:tab w:val="left" w:pos="426"/>
        </w:tabs>
        <w:spacing w:line="276" w:lineRule="auto"/>
        <w:ind w:left="0" w:firstLine="0"/>
        <w:jc w:val="both"/>
        <w:rPr>
          <w:lang w:eastAsia="x-none"/>
        </w:rPr>
      </w:pPr>
      <w:r w:rsidRPr="00AF0417">
        <w:rPr>
          <w:lang w:eastAsia="x-none"/>
        </w:rPr>
        <w:t>Bu şartname ile</w:t>
      </w:r>
      <w:r w:rsidRPr="00AF0417">
        <w:rPr>
          <w:b/>
          <w:lang w:eastAsia="x-none"/>
        </w:rPr>
        <w:t xml:space="preserve"> </w:t>
      </w:r>
      <w:r w:rsidR="00D81FC0" w:rsidRPr="00AF0417">
        <w:rPr>
          <w:lang w:eastAsia="x-none"/>
        </w:rPr>
        <w:t>çekilir römork tipinde arıcı karavanları desteklenecektir.</w:t>
      </w:r>
    </w:p>
    <w:p w14:paraId="054E012E" w14:textId="77777777" w:rsidR="00816EE3" w:rsidRPr="00AF0417" w:rsidRDefault="00816EE3" w:rsidP="00C36566">
      <w:pPr>
        <w:pStyle w:val="ListeParagraf"/>
        <w:numPr>
          <w:ilvl w:val="0"/>
          <w:numId w:val="79"/>
        </w:numPr>
        <w:tabs>
          <w:tab w:val="left" w:pos="426"/>
        </w:tabs>
        <w:spacing w:line="276" w:lineRule="auto"/>
        <w:ind w:left="0" w:firstLine="0"/>
        <w:jc w:val="both"/>
        <w:rPr>
          <w:lang w:eastAsia="x-none"/>
        </w:rPr>
      </w:pPr>
      <w:r w:rsidRPr="00AF0417">
        <w:rPr>
          <w:lang w:eastAsia="x-none"/>
        </w:rPr>
        <w:t xml:space="preserve">Karavanlar anahtar teslimi olarak yapılacak, tüm bileşenleri kontrol edilerek teslim alınacaktır. </w:t>
      </w:r>
    </w:p>
    <w:p w14:paraId="1C900752" w14:textId="77777777" w:rsidR="00816EE3" w:rsidRPr="00AF0417" w:rsidRDefault="00816EE3" w:rsidP="00C36566">
      <w:pPr>
        <w:pStyle w:val="ListeParagraf"/>
        <w:numPr>
          <w:ilvl w:val="0"/>
          <w:numId w:val="79"/>
        </w:numPr>
        <w:tabs>
          <w:tab w:val="left" w:pos="426"/>
        </w:tabs>
        <w:spacing w:line="276" w:lineRule="auto"/>
        <w:ind w:left="0" w:firstLine="0"/>
        <w:jc w:val="both"/>
        <w:rPr>
          <w:lang w:eastAsia="x-none"/>
        </w:rPr>
      </w:pPr>
      <w:r w:rsidRPr="00AF0417">
        <w:rPr>
          <w:lang w:eastAsia="x-none"/>
        </w:rPr>
        <w:t xml:space="preserve">Yasayla belirlenmiş haklar saklı kalmak şartıyla tüm malzeme ve </w:t>
      </w:r>
      <w:proofErr w:type="gramStart"/>
      <w:r w:rsidRPr="00AF0417">
        <w:rPr>
          <w:lang w:eastAsia="x-none"/>
        </w:rPr>
        <w:t>ekipmanlar</w:t>
      </w:r>
      <w:proofErr w:type="gramEnd"/>
      <w:r w:rsidRPr="00AF0417">
        <w:rPr>
          <w:lang w:eastAsia="x-none"/>
        </w:rPr>
        <w:t xml:space="preserve"> için en az 2 yıl </w:t>
      </w:r>
      <w:r w:rsidR="006C7109" w:rsidRPr="00AF0417">
        <w:rPr>
          <w:lang w:eastAsia="x-none"/>
        </w:rPr>
        <w:t xml:space="preserve">yüklenici </w:t>
      </w:r>
      <w:r w:rsidRPr="00AF0417">
        <w:rPr>
          <w:lang w:eastAsia="x-none"/>
        </w:rPr>
        <w:t>garanti</w:t>
      </w:r>
      <w:r w:rsidR="006C7109" w:rsidRPr="00AF0417">
        <w:rPr>
          <w:lang w:eastAsia="x-none"/>
        </w:rPr>
        <w:t>si</w:t>
      </w:r>
      <w:r w:rsidRPr="00AF0417">
        <w:rPr>
          <w:lang w:eastAsia="x-none"/>
        </w:rPr>
        <w:t xml:space="preserve"> istenecektir.</w:t>
      </w:r>
    </w:p>
    <w:p w14:paraId="5C75A4D0" w14:textId="77777777" w:rsidR="00AE4FEE" w:rsidRPr="00AF0417" w:rsidRDefault="00CF7182" w:rsidP="00C36566">
      <w:pPr>
        <w:pStyle w:val="ListeParagraf"/>
        <w:numPr>
          <w:ilvl w:val="0"/>
          <w:numId w:val="79"/>
        </w:numPr>
        <w:tabs>
          <w:tab w:val="left" w:pos="426"/>
        </w:tabs>
        <w:spacing w:line="276" w:lineRule="auto"/>
        <w:ind w:left="0" w:firstLine="0"/>
        <w:jc w:val="both"/>
        <w:rPr>
          <w:lang w:eastAsia="x-none"/>
        </w:rPr>
      </w:pPr>
      <w:r w:rsidRPr="00AF0417">
        <w:rPr>
          <w:lang w:eastAsia="x-none"/>
        </w:rPr>
        <w:t>Arıcı</w:t>
      </w:r>
      <w:r w:rsidR="00AE4FEE" w:rsidRPr="00AF0417">
        <w:rPr>
          <w:lang w:eastAsia="x-none"/>
        </w:rPr>
        <w:t xml:space="preserve"> Barınağının dıştan dışa eni en az 2</w:t>
      </w:r>
      <w:r w:rsidR="00816EE3" w:rsidRPr="00AF0417">
        <w:rPr>
          <w:lang w:eastAsia="x-none"/>
        </w:rPr>
        <w:t>0</w:t>
      </w:r>
      <w:r w:rsidR="00AE4FEE" w:rsidRPr="00AF0417">
        <w:rPr>
          <w:lang w:eastAsia="x-none"/>
        </w:rPr>
        <w:t xml:space="preserve">0 cm, boyu en az </w:t>
      </w:r>
      <w:r w:rsidR="00816EE3" w:rsidRPr="00AF0417">
        <w:rPr>
          <w:lang w:eastAsia="x-none"/>
        </w:rPr>
        <w:t>400</w:t>
      </w:r>
      <w:r w:rsidR="00AE4FEE" w:rsidRPr="00AF0417">
        <w:rPr>
          <w:lang w:eastAsia="x-none"/>
        </w:rPr>
        <w:t xml:space="preserve"> cm ve yüksekliği ise en az 200 cm olacaktır.</w:t>
      </w:r>
      <w:r w:rsidR="00816EE3" w:rsidRPr="00AF0417">
        <w:rPr>
          <w:lang w:eastAsia="x-none"/>
        </w:rPr>
        <w:t xml:space="preserve"> Kullanılacak malzeme kalınlıkları çerçevesinde </w:t>
      </w:r>
      <w:r w:rsidR="00D81FC0" w:rsidRPr="00AF0417">
        <w:rPr>
          <w:lang w:eastAsia="x-none"/>
        </w:rPr>
        <w:t xml:space="preserve">ölçülerde </w:t>
      </w:r>
      <w:r w:rsidR="00816EE3" w:rsidRPr="00AF0417">
        <w:rPr>
          <w:lang w:eastAsia="x-none"/>
        </w:rPr>
        <w:t xml:space="preserve">en fazla </w:t>
      </w:r>
      <w:r w:rsidR="00D81FC0" w:rsidRPr="00AF0417">
        <w:rPr>
          <w:lang w:eastAsia="x-none"/>
        </w:rPr>
        <w:t xml:space="preserve">% </w:t>
      </w:r>
      <w:r w:rsidR="006C7109" w:rsidRPr="00AF0417">
        <w:rPr>
          <w:lang w:eastAsia="x-none"/>
        </w:rPr>
        <w:t>10</w:t>
      </w:r>
      <w:r w:rsidR="00816EE3" w:rsidRPr="00AF0417">
        <w:rPr>
          <w:lang w:eastAsia="x-none"/>
        </w:rPr>
        <w:t xml:space="preserve"> şaşma payı kabul edilecektir.</w:t>
      </w:r>
    </w:p>
    <w:p w14:paraId="2840991B" w14:textId="77777777" w:rsidR="00D81FC0" w:rsidRPr="00AF0417" w:rsidRDefault="00AE4FEE" w:rsidP="00C36566">
      <w:pPr>
        <w:pStyle w:val="ListeParagraf"/>
        <w:numPr>
          <w:ilvl w:val="0"/>
          <w:numId w:val="79"/>
        </w:numPr>
        <w:tabs>
          <w:tab w:val="left" w:pos="426"/>
        </w:tabs>
        <w:spacing w:line="276" w:lineRule="auto"/>
        <w:ind w:left="0" w:firstLine="0"/>
        <w:jc w:val="both"/>
        <w:rPr>
          <w:lang w:eastAsia="x-none"/>
        </w:rPr>
      </w:pPr>
      <w:r w:rsidRPr="00AF0417">
        <w:rPr>
          <w:lang w:eastAsia="x-none"/>
        </w:rPr>
        <w:t xml:space="preserve">Taşınabilir </w:t>
      </w:r>
      <w:r w:rsidR="00CF7182" w:rsidRPr="00AF0417">
        <w:rPr>
          <w:lang w:eastAsia="x-none"/>
        </w:rPr>
        <w:t>Arıcı</w:t>
      </w:r>
      <w:r w:rsidRPr="00AF0417">
        <w:rPr>
          <w:lang w:eastAsia="x-none"/>
        </w:rPr>
        <w:t xml:space="preserve"> Barınağının tüm bölümlerine poliüretan dolgulu </w:t>
      </w:r>
      <w:r w:rsidR="00816EE3" w:rsidRPr="00AF0417">
        <w:rPr>
          <w:lang w:eastAsia="x-none"/>
        </w:rPr>
        <w:t xml:space="preserve">(40 kg/m3 yoğunluklu) </w:t>
      </w:r>
      <w:r w:rsidRPr="00AF0417">
        <w:rPr>
          <w:lang w:eastAsia="x-none"/>
        </w:rPr>
        <w:t xml:space="preserve">kendini taşıyan çift yüzeyi metal kaplama ve TS EN 14509 standartlarında 4 </w:t>
      </w:r>
      <w:proofErr w:type="spellStart"/>
      <w:r w:rsidRPr="00AF0417">
        <w:rPr>
          <w:lang w:eastAsia="x-none"/>
        </w:rPr>
        <w:t>cm'lik</w:t>
      </w:r>
      <w:proofErr w:type="spellEnd"/>
      <w:r w:rsidRPr="00AF0417">
        <w:rPr>
          <w:lang w:eastAsia="x-none"/>
        </w:rPr>
        <w:t xml:space="preserve"> panel ısı yalıtım malzemesi kullanılmalıdır.</w:t>
      </w:r>
      <w:r w:rsidR="00BC2BFB" w:rsidRPr="00AF0417">
        <w:rPr>
          <w:lang w:eastAsia="x-none"/>
        </w:rPr>
        <w:t xml:space="preserve"> Panelin her iki yüzeyi</w:t>
      </w:r>
      <w:r w:rsidR="006C7109" w:rsidRPr="00AF0417">
        <w:rPr>
          <w:lang w:eastAsia="x-none"/>
        </w:rPr>
        <w:t>nin</w:t>
      </w:r>
      <w:r w:rsidR="00BC2BFB" w:rsidRPr="00AF0417">
        <w:rPr>
          <w:lang w:eastAsia="x-none"/>
        </w:rPr>
        <w:t xml:space="preserve"> iki tarafı da 0,5 mm galvanizli sac veya alüminyum olacaktır.</w:t>
      </w:r>
    </w:p>
    <w:p w14:paraId="513E569B" w14:textId="77777777" w:rsidR="00D81FC0" w:rsidRPr="00AF0417" w:rsidRDefault="00D81FC0" w:rsidP="00C36566">
      <w:pPr>
        <w:pStyle w:val="ListeParagraf"/>
        <w:numPr>
          <w:ilvl w:val="0"/>
          <w:numId w:val="79"/>
        </w:numPr>
        <w:tabs>
          <w:tab w:val="left" w:pos="426"/>
        </w:tabs>
        <w:spacing w:line="276" w:lineRule="auto"/>
        <w:ind w:left="0" w:firstLine="0"/>
        <w:jc w:val="both"/>
        <w:rPr>
          <w:lang w:eastAsia="x-none"/>
        </w:rPr>
      </w:pPr>
      <w:r w:rsidRPr="00AF0417">
        <w:rPr>
          <w:lang w:eastAsia="x-none"/>
        </w:rPr>
        <w:t>Karavan tek dingilli, 2 lastik tekerlekli, traktör tipi çeki kafalı bir römork üzerine yapılacaktır.</w:t>
      </w:r>
    </w:p>
    <w:p w14:paraId="5F8D622E" w14:textId="4B9A424C" w:rsidR="00D81FC0" w:rsidRPr="00AF0417" w:rsidRDefault="00D81FC0" w:rsidP="00C36566">
      <w:pPr>
        <w:pStyle w:val="ListeParagraf"/>
        <w:numPr>
          <w:ilvl w:val="0"/>
          <w:numId w:val="79"/>
        </w:numPr>
        <w:tabs>
          <w:tab w:val="left" w:pos="426"/>
        </w:tabs>
        <w:spacing w:line="276" w:lineRule="auto"/>
        <w:ind w:left="0" w:firstLine="0"/>
        <w:jc w:val="both"/>
        <w:rPr>
          <w:lang w:eastAsia="x-none"/>
        </w:rPr>
      </w:pPr>
      <w:r w:rsidRPr="00AF0417">
        <w:rPr>
          <w:lang w:eastAsia="x-none"/>
        </w:rPr>
        <w:t xml:space="preserve">Römork kısmı arazi koşullarına uygun dingil ve </w:t>
      </w:r>
      <w:proofErr w:type="spellStart"/>
      <w:r w:rsidRPr="00AF0417">
        <w:rPr>
          <w:lang w:eastAsia="x-none"/>
        </w:rPr>
        <w:t>poryalı</w:t>
      </w:r>
      <w:proofErr w:type="spellEnd"/>
      <w:r w:rsidRPr="00AF0417">
        <w:rPr>
          <w:lang w:eastAsia="x-none"/>
        </w:rPr>
        <w:t>, el freni tertibatlı olmalıdır.</w:t>
      </w:r>
    </w:p>
    <w:p w14:paraId="4DFC71CD" w14:textId="77777777" w:rsidR="00D81FC0" w:rsidRPr="00AF0417" w:rsidRDefault="00D81FC0" w:rsidP="00C36566">
      <w:pPr>
        <w:pStyle w:val="ListeParagraf"/>
        <w:numPr>
          <w:ilvl w:val="0"/>
          <w:numId w:val="79"/>
        </w:numPr>
        <w:tabs>
          <w:tab w:val="left" w:pos="426"/>
        </w:tabs>
        <w:spacing w:line="276" w:lineRule="auto"/>
        <w:ind w:left="0" w:firstLine="0"/>
        <w:jc w:val="both"/>
        <w:rPr>
          <w:lang w:eastAsia="x-none"/>
        </w:rPr>
      </w:pPr>
      <w:r w:rsidRPr="00AF0417">
        <w:rPr>
          <w:lang w:eastAsia="x-none"/>
        </w:rPr>
        <w:t>Römork lastikleri en az 12 inç iç çapında, ikisi de aynı marka, model ve yeni olmalıdır.</w:t>
      </w:r>
    </w:p>
    <w:p w14:paraId="68A69F4F" w14:textId="77777777" w:rsidR="00BC2BFB" w:rsidRPr="00AF0417" w:rsidRDefault="00D81FC0" w:rsidP="00C36566">
      <w:pPr>
        <w:pStyle w:val="ListeParagraf"/>
        <w:numPr>
          <w:ilvl w:val="0"/>
          <w:numId w:val="79"/>
        </w:numPr>
        <w:tabs>
          <w:tab w:val="left" w:pos="426"/>
        </w:tabs>
        <w:spacing w:line="276" w:lineRule="auto"/>
        <w:ind w:left="0" w:firstLine="0"/>
        <w:jc w:val="both"/>
        <w:rPr>
          <w:lang w:eastAsia="x-none"/>
        </w:rPr>
      </w:pPr>
      <w:r w:rsidRPr="00AF0417">
        <w:rPr>
          <w:lang w:eastAsia="x-none"/>
        </w:rPr>
        <w:t xml:space="preserve">Karavanda karayolları mevzuatına uygun sinyalizasyon tertibatı, trafik işaret ve levhaları </w:t>
      </w:r>
      <w:r w:rsidR="00D7154E" w:rsidRPr="00AF0417">
        <w:rPr>
          <w:lang w:eastAsia="x-none"/>
        </w:rPr>
        <w:t xml:space="preserve">ve gerekliyse uygunluk belgesi </w:t>
      </w:r>
      <w:r w:rsidRPr="00AF0417">
        <w:rPr>
          <w:lang w:eastAsia="x-none"/>
        </w:rPr>
        <w:t>bulunmalıdır.</w:t>
      </w:r>
    </w:p>
    <w:p w14:paraId="5B3A91BC" w14:textId="77777777" w:rsidR="00BC2BFB" w:rsidRPr="00AF0417" w:rsidRDefault="00D81FC0" w:rsidP="00C36566">
      <w:pPr>
        <w:pStyle w:val="ListeParagraf"/>
        <w:numPr>
          <w:ilvl w:val="0"/>
          <w:numId w:val="79"/>
        </w:numPr>
        <w:tabs>
          <w:tab w:val="left" w:pos="426"/>
        </w:tabs>
        <w:spacing w:line="276" w:lineRule="auto"/>
        <w:ind w:left="0" w:firstLine="0"/>
        <w:jc w:val="both"/>
        <w:rPr>
          <w:lang w:eastAsia="x-none"/>
        </w:rPr>
      </w:pPr>
      <w:r w:rsidRPr="00AF0417">
        <w:rPr>
          <w:lang w:eastAsia="x-none"/>
        </w:rPr>
        <w:t>Rüzgâr direncini azaltmak, alanı verimli kullanmak veya estetik görüntü elde etmek için ön ve arka kısmında köşe yuvarlatma veya kırımlı imalat yapılabilecektir.</w:t>
      </w:r>
    </w:p>
    <w:p w14:paraId="70F5B2AF" w14:textId="77777777" w:rsidR="00BC2BFB" w:rsidRPr="00AF0417" w:rsidRDefault="00D81FC0" w:rsidP="00C36566">
      <w:pPr>
        <w:pStyle w:val="ListeParagraf"/>
        <w:numPr>
          <w:ilvl w:val="0"/>
          <w:numId w:val="79"/>
        </w:numPr>
        <w:tabs>
          <w:tab w:val="left" w:pos="426"/>
        </w:tabs>
        <w:spacing w:line="276" w:lineRule="auto"/>
        <w:ind w:left="0" w:firstLine="0"/>
        <w:jc w:val="both"/>
        <w:rPr>
          <w:lang w:eastAsia="x-none"/>
        </w:rPr>
      </w:pPr>
      <w:r w:rsidRPr="00AF0417">
        <w:rPr>
          <w:lang w:eastAsia="x-none"/>
        </w:rPr>
        <w:t>Taban hariç 4 köşe dikmesi ve 4 tepe kirişi ile paneller desteklenecektir. Dikme ve kiriş için en az 2 mm kalınlığında sacdan bükülerek veya kaynakla doksan derece açılı 2 U kanal meydana getirilmelidir. Panellerin uçları bu kanallar içerisine sokulmalı, sacın iki yüzünden geçecek şekilde vidalanmalıdır.</w:t>
      </w:r>
    </w:p>
    <w:p w14:paraId="1CD4D82A" w14:textId="77777777" w:rsidR="00BC2BFB" w:rsidRPr="00AF0417" w:rsidRDefault="00D81FC0" w:rsidP="00C36566">
      <w:pPr>
        <w:pStyle w:val="ListeParagraf"/>
        <w:numPr>
          <w:ilvl w:val="0"/>
          <w:numId w:val="79"/>
        </w:numPr>
        <w:tabs>
          <w:tab w:val="left" w:pos="426"/>
        </w:tabs>
        <w:spacing w:line="276" w:lineRule="auto"/>
        <w:ind w:left="0" w:firstLine="0"/>
        <w:jc w:val="both"/>
        <w:rPr>
          <w:lang w:eastAsia="x-none"/>
        </w:rPr>
      </w:pPr>
      <w:r w:rsidRPr="00AF0417">
        <w:rPr>
          <w:lang w:eastAsia="x-none"/>
        </w:rPr>
        <w:t xml:space="preserve">Taban kısmı en üstte en az 1,5 mm kalınlıkta silinebilir PVC </w:t>
      </w:r>
      <w:proofErr w:type="spellStart"/>
      <w:r w:rsidRPr="00AF0417">
        <w:rPr>
          <w:lang w:eastAsia="x-none"/>
        </w:rPr>
        <w:t>mineflo</w:t>
      </w:r>
      <w:proofErr w:type="spellEnd"/>
      <w:r w:rsidRPr="00AF0417">
        <w:rPr>
          <w:lang w:eastAsia="x-none"/>
        </w:rPr>
        <w:t>, en az 18 mm kalınlıkta ahşap tabaka ve en az 1 mm kalınlıkta galvanizli çelikten yapılacaktır.</w:t>
      </w:r>
    </w:p>
    <w:p w14:paraId="2C758F03" w14:textId="77777777" w:rsidR="00BC2BFB" w:rsidRPr="00AF0417" w:rsidRDefault="00D81FC0" w:rsidP="00C36566">
      <w:pPr>
        <w:pStyle w:val="ListeParagraf"/>
        <w:numPr>
          <w:ilvl w:val="0"/>
          <w:numId w:val="79"/>
        </w:numPr>
        <w:tabs>
          <w:tab w:val="left" w:pos="426"/>
        </w:tabs>
        <w:spacing w:line="276" w:lineRule="auto"/>
        <w:ind w:left="0" w:firstLine="0"/>
        <w:jc w:val="both"/>
        <w:rPr>
          <w:lang w:eastAsia="x-none"/>
        </w:rPr>
      </w:pPr>
      <w:r w:rsidRPr="00AF0417">
        <w:rPr>
          <w:lang w:eastAsia="x-none"/>
        </w:rPr>
        <w:t xml:space="preserve">Paslanmaz, galvanizli veya kendinden boyalı olmayan tüm sac, </w:t>
      </w:r>
      <w:proofErr w:type="gramStart"/>
      <w:r w:rsidRPr="00AF0417">
        <w:rPr>
          <w:lang w:eastAsia="x-none"/>
        </w:rPr>
        <w:t>profil</w:t>
      </w:r>
      <w:proofErr w:type="gramEnd"/>
      <w:r w:rsidRPr="00AF0417">
        <w:rPr>
          <w:lang w:eastAsia="x-none"/>
        </w:rPr>
        <w:t xml:space="preserve"> </w:t>
      </w:r>
      <w:proofErr w:type="spellStart"/>
      <w:r w:rsidRPr="00AF0417">
        <w:rPr>
          <w:lang w:eastAsia="x-none"/>
        </w:rPr>
        <w:t>vb</w:t>
      </w:r>
      <w:proofErr w:type="spellEnd"/>
      <w:r w:rsidRPr="00AF0417">
        <w:rPr>
          <w:lang w:eastAsia="x-none"/>
        </w:rPr>
        <w:t xml:space="preserve"> metal aksam üzerine antipas ve uzun ömürlü sentetik boya yapılacaktır.</w:t>
      </w:r>
    </w:p>
    <w:p w14:paraId="34FC3211" w14:textId="77777777" w:rsidR="00387167" w:rsidRPr="00AF0417" w:rsidRDefault="00D81FC0" w:rsidP="00C36566">
      <w:pPr>
        <w:pStyle w:val="ListeParagraf"/>
        <w:numPr>
          <w:ilvl w:val="0"/>
          <w:numId w:val="79"/>
        </w:numPr>
        <w:tabs>
          <w:tab w:val="left" w:pos="426"/>
        </w:tabs>
        <w:spacing w:line="276" w:lineRule="auto"/>
        <w:ind w:left="0" w:firstLine="0"/>
        <w:jc w:val="both"/>
        <w:rPr>
          <w:lang w:eastAsia="x-none"/>
        </w:rPr>
      </w:pPr>
      <w:r w:rsidRPr="00AF0417">
        <w:rPr>
          <w:lang w:eastAsia="x-none"/>
        </w:rPr>
        <w:t>Yağışlarda su geçirmemesi için, birleşme yerlerine, pencere ve kapı kenarlarına yalıtım yapılmalıdır.</w:t>
      </w:r>
    </w:p>
    <w:p w14:paraId="4A19970F" w14:textId="127B9B17" w:rsidR="00387167" w:rsidRPr="00AF0417" w:rsidRDefault="00387167" w:rsidP="00C36566">
      <w:pPr>
        <w:pStyle w:val="ListeParagraf"/>
        <w:numPr>
          <w:ilvl w:val="0"/>
          <w:numId w:val="79"/>
        </w:numPr>
        <w:tabs>
          <w:tab w:val="left" w:pos="426"/>
        </w:tabs>
        <w:spacing w:line="276" w:lineRule="auto"/>
        <w:ind w:left="0" w:firstLine="0"/>
        <w:jc w:val="both"/>
        <w:rPr>
          <w:lang w:eastAsia="x-none"/>
        </w:rPr>
      </w:pPr>
      <w:r w:rsidRPr="00AF0417">
        <w:rPr>
          <w:lang w:eastAsia="x-none"/>
        </w:rPr>
        <w:t xml:space="preserve">İki yan yüzeye 70x80 cm ve ön yüzeye 40x80 ölçülerinde toplam 3 PVC pencere takılacak, kırılmaz cam veya </w:t>
      </w:r>
      <w:proofErr w:type="spellStart"/>
      <w:r w:rsidRPr="00AF0417">
        <w:rPr>
          <w:lang w:eastAsia="x-none"/>
        </w:rPr>
        <w:t>pleksiglass</w:t>
      </w:r>
      <w:proofErr w:type="spellEnd"/>
      <w:r w:rsidRPr="00AF0417">
        <w:rPr>
          <w:lang w:eastAsia="x-none"/>
        </w:rPr>
        <w:t xml:space="preserve"> kullanılacak. Önlerinde sineklik teli, iç kısmında perde olacaktır. İki yan pencere açılabilir olmalıdır. Alanları küçültülmemek kaydıyla pencerelerin en boy oranları farklı olabilecektir.</w:t>
      </w:r>
      <w:r w:rsidR="005E420D" w:rsidRPr="00AF0417">
        <w:rPr>
          <w:lang w:eastAsia="x-none"/>
        </w:rPr>
        <w:t xml:space="preserve"> </w:t>
      </w:r>
      <w:r w:rsidR="00ED170D" w:rsidRPr="00AF0417">
        <w:rPr>
          <w:lang w:eastAsia="x-none"/>
        </w:rPr>
        <w:t xml:space="preserve"> </w:t>
      </w:r>
      <w:r w:rsidR="005E420D" w:rsidRPr="00AF0417">
        <w:rPr>
          <w:lang w:eastAsia="x-none"/>
        </w:rPr>
        <w:t>Pencere ölçüleri talebe göre uygun ölçülerde değiştirilebilir.</w:t>
      </w:r>
    </w:p>
    <w:p w14:paraId="52C4EEF8" w14:textId="77777777" w:rsidR="00B35BEB" w:rsidRPr="00AF0417" w:rsidRDefault="00B35BEB" w:rsidP="003A3563">
      <w:pPr>
        <w:pStyle w:val="ListeParagraf"/>
        <w:tabs>
          <w:tab w:val="left" w:pos="426"/>
        </w:tabs>
        <w:spacing w:line="276" w:lineRule="auto"/>
        <w:ind w:left="0"/>
        <w:jc w:val="both"/>
        <w:rPr>
          <w:lang w:eastAsia="x-none"/>
        </w:rPr>
      </w:pPr>
    </w:p>
    <w:p w14:paraId="681075BC" w14:textId="086944DD" w:rsidR="00387167" w:rsidRPr="00AF0417" w:rsidRDefault="003A3563" w:rsidP="003A3563">
      <w:pPr>
        <w:pStyle w:val="Balk1"/>
        <w:numPr>
          <w:ilvl w:val="1"/>
          <w:numId w:val="55"/>
        </w:numPr>
        <w:spacing w:line="276" w:lineRule="auto"/>
        <w:ind w:left="284" w:hanging="284"/>
        <w:jc w:val="both"/>
      </w:pPr>
      <w:r w:rsidRPr="00AF0417">
        <w:rPr>
          <w:rFonts w:ascii="Times New Roman" w:hAnsi="Times New Roman"/>
          <w:sz w:val="24"/>
          <w:szCs w:val="24"/>
          <w:lang w:val="tr-TR"/>
        </w:rPr>
        <w:t>İÇ ÖZELLİKLERİ</w:t>
      </w:r>
    </w:p>
    <w:p w14:paraId="5A819EBD" w14:textId="77777777" w:rsidR="00387167" w:rsidRPr="00AF0417" w:rsidRDefault="00387167" w:rsidP="00C36566">
      <w:pPr>
        <w:pStyle w:val="ListeParagraf"/>
        <w:numPr>
          <w:ilvl w:val="0"/>
          <w:numId w:val="81"/>
        </w:numPr>
        <w:tabs>
          <w:tab w:val="left" w:pos="426"/>
        </w:tabs>
        <w:spacing w:line="276" w:lineRule="auto"/>
        <w:ind w:left="0" w:firstLine="0"/>
        <w:jc w:val="both"/>
        <w:rPr>
          <w:lang w:eastAsia="x-none"/>
        </w:rPr>
      </w:pPr>
      <w:r w:rsidRPr="00AF0417">
        <w:rPr>
          <w:lang w:eastAsia="x-none"/>
        </w:rPr>
        <w:t>Karavanda, karavan tipi bir mutfak seti bulunmalıdır. Mutfak seti karavana sabitlenmelidir.</w:t>
      </w:r>
    </w:p>
    <w:p w14:paraId="39B392A6" w14:textId="77777777" w:rsidR="00387167" w:rsidRPr="00AF0417" w:rsidRDefault="00387167" w:rsidP="00C36566">
      <w:pPr>
        <w:pStyle w:val="ListeParagraf"/>
        <w:numPr>
          <w:ilvl w:val="0"/>
          <w:numId w:val="81"/>
        </w:numPr>
        <w:tabs>
          <w:tab w:val="left" w:pos="426"/>
        </w:tabs>
        <w:spacing w:line="276" w:lineRule="auto"/>
        <w:ind w:left="0" w:firstLine="0"/>
        <w:jc w:val="both"/>
        <w:rPr>
          <w:lang w:eastAsia="x-none"/>
        </w:rPr>
      </w:pPr>
      <w:r w:rsidRPr="00AF0417">
        <w:rPr>
          <w:lang w:eastAsia="x-none"/>
        </w:rPr>
        <w:t>Mutfak setinin üstünde paslanmaz metalden yapılmış bir eviye ve iki gözlü gazlı ocak olacaktır. Ocağın arkası karavan yan yüzeyinin ısınmasını önlemek için ve yangına karşı ayrıca yalıtılmalıdır.</w:t>
      </w:r>
    </w:p>
    <w:p w14:paraId="390DC9EA" w14:textId="77777777" w:rsidR="00387167" w:rsidRPr="00AF0417" w:rsidRDefault="00387167" w:rsidP="00C36566">
      <w:pPr>
        <w:pStyle w:val="ListeParagraf"/>
        <w:numPr>
          <w:ilvl w:val="0"/>
          <w:numId w:val="81"/>
        </w:numPr>
        <w:tabs>
          <w:tab w:val="left" w:pos="426"/>
        </w:tabs>
        <w:spacing w:line="276" w:lineRule="auto"/>
        <w:ind w:left="0" w:firstLine="0"/>
        <w:jc w:val="both"/>
        <w:rPr>
          <w:lang w:eastAsia="x-none"/>
        </w:rPr>
      </w:pPr>
      <w:r w:rsidRPr="00AF0417">
        <w:rPr>
          <w:lang w:eastAsia="x-none"/>
        </w:rPr>
        <w:t>Eviyeye su deposuna bağlı bir su bataryası takılacak, batarya açıldığında su pompası otomatik olarak çalışacaktır. Eviyenin arkası ıslanma ve nemlenmeye karşı karavan yan iç yüzeyinden ayrıca yalıtılmalıdır.</w:t>
      </w:r>
    </w:p>
    <w:p w14:paraId="6107E727" w14:textId="77777777" w:rsidR="00387167" w:rsidRPr="00AF0417" w:rsidRDefault="00387167" w:rsidP="00C36566">
      <w:pPr>
        <w:pStyle w:val="ListeParagraf"/>
        <w:numPr>
          <w:ilvl w:val="0"/>
          <w:numId w:val="81"/>
        </w:numPr>
        <w:tabs>
          <w:tab w:val="left" w:pos="426"/>
        </w:tabs>
        <w:spacing w:line="276" w:lineRule="auto"/>
        <w:ind w:left="0" w:firstLine="0"/>
        <w:jc w:val="both"/>
        <w:rPr>
          <w:lang w:eastAsia="x-none"/>
        </w:rPr>
      </w:pPr>
      <w:r w:rsidRPr="00AF0417">
        <w:rPr>
          <w:lang w:eastAsia="x-none"/>
        </w:rPr>
        <w:t xml:space="preserve">Mutfak setinin altı ve üstü tabak-tencere dolabı ve tüp koyma kısmı olarak tasarlanmalıdır. </w:t>
      </w:r>
    </w:p>
    <w:p w14:paraId="073BB882" w14:textId="77777777" w:rsidR="00387167" w:rsidRPr="00AF0417" w:rsidRDefault="00387167" w:rsidP="00C36566">
      <w:pPr>
        <w:pStyle w:val="ListeParagraf"/>
        <w:numPr>
          <w:ilvl w:val="0"/>
          <w:numId w:val="81"/>
        </w:numPr>
        <w:tabs>
          <w:tab w:val="left" w:pos="426"/>
        </w:tabs>
        <w:spacing w:line="276" w:lineRule="auto"/>
        <w:ind w:left="0" w:firstLine="0"/>
        <w:jc w:val="both"/>
        <w:rPr>
          <w:lang w:eastAsia="x-none"/>
        </w:rPr>
      </w:pPr>
      <w:r w:rsidRPr="00AF0417">
        <w:rPr>
          <w:lang w:eastAsia="x-none"/>
        </w:rPr>
        <w:t xml:space="preserve">LPG tüpü istenmeyecektir, ancak uygun </w:t>
      </w:r>
      <w:proofErr w:type="spellStart"/>
      <w:r w:rsidRPr="00AF0417">
        <w:rPr>
          <w:lang w:eastAsia="x-none"/>
        </w:rPr>
        <w:t>detantör</w:t>
      </w:r>
      <w:proofErr w:type="spellEnd"/>
      <w:r w:rsidRPr="00AF0417">
        <w:rPr>
          <w:lang w:eastAsia="x-none"/>
        </w:rPr>
        <w:t xml:space="preserve"> ile birlikte tüp takılıp çalıştırılabilir halde teslim edilmelidir.</w:t>
      </w:r>
    </w:p>
    <w:p w14:paraId="192217F0" w14:textId="77777777" w:rsidR="00387167" w:rsidRPr="00AF0417" w:rsidRDefault="00387167" w:rsidP="00C36566">
      <w:pPr>
        <w:pStyle w:val="ListeParagraf"/>
        <w:numPr>
          <w:ilvl w:val="0"/>
          <w:numId w:val="81"/>
        </w:numPr>
        <w:tabs>
          <w:tab w:val="left" w:pos="426"/>
        </w:tabs>
        <w:spacing w:line="276" w:lineRule="auto"/>
        <w:ind w:left="0" w:firstLine="0"/>
        <w:jc w:val="both"/>
        <w:rPr>
          <w:lang w:eastAsia="x-none"/>
        </w:rPr>
      </w:pPr>
      <w:r w:rsidRPr="00AF0417">
        <w:rPr>
          <w:lang w:eastAsia="x-none"/>
        </w:rPr>
        <w:t>Gaz kaçaklarına karşı sesli bir alarm cihazı olmalıdır.</w:t>
      </w:r>
    </w:p>
    <w:p w14:paraId="4BFD1B51" w14:textId="06BF06E8" w:rsidR="00387167" w:rsidRPr="00AF0417" w:rsidRDefault="005E420D" w:rsidP="00C36566">
      <w:pPr>
        <w:pStyle w:val="ListeParagraf"/>
        <w:numPr>
          <w:ilvl w:val="0"/>
          <w:numId w:val="81"/>
        </w:numPr>
        <w:tabs>
          <w:tab w:val="left" w:pos="426"/>
        </w:tabs>
        <w:spacing w:line="276" w:lineRule="auto"/>
        <w:ind w:left="0" w:firstLine="0"/>
        <w:jc w:val="both"/>
        <w:rPr>
          <w:lang w:eastAsia="x-none"/>
        </w:rPr>
      </w:pPr>
      <w:r w:rsidRPr="00AF0417">
        <w:rPr>
          <w:lang w:eastAsia="x-none"/>
        </w:rPr>
        <w:lastRenderedPageBreak/>
        <w:t>Yatak olarak en az 70x185</w:t>
      </w:r>
      <w:r w:rsidR="00387167" w:rsidRPr="00AF0417">
        <w:rPr>
          <w:lang w:eastAsia="x-none"/>
        </w:rPr>
        <w:t xml:space="preserve"> cm ölçüsünde katlanabilir yaylı bir yatak ve ranza konmalıdır. Yastık, nevresim takımı hariç olacaktır. Yatak uygun bir yatay yüzey üzerine konmalıdır.</w:t>
      </w:r>
    </w:p>
    <w:p w14:paraId="480DD70E" w14:textId="6364519D" w:rsidR="00BC2BFB" w:rsidRPr="00AF0417" w:rsidRDefault="00BC2BFB" w:rsidP="00C36566">
      <w:pPr>
        <w:pStyle w:val="ListeParagraf"/>
        <w:numPr>
          <w:ilvl w:val="0"/>
          <w:numId w:val="81"/>
        </w:numPr>
        <w:tabs>
          <w:tab w:val="left" w:pos="426"/>
        </w:tabs>
        <w:spacing w:line="276" w:lineRule="auto"/>
        <w:ind w:left="0" w:firstLine="0"/>
        <w:jc w:val="both"/>
        <w:rPr>
          <w:lang w:eastAsia="x-none"/>
        </w:rPr>
      </w:pPr>
      <w:r w:rsidRPr="00AF0417">
        <w:rPr>
          <w:lang w:eastAsia="x-none"/>
        </w:rPr>
        <w:t xml:space="preserve">Karavan içine </w:t>
      </w:r>
      <w:r w:rsidR="00D7154E" w:rsidRPr="00AF0417">
        <w:rPr>
          <w:lang w:eastAsia="x-none"/>
        </w:rPr>
        <w:t xml:space="preserve">soba için yer belirlenerek arkası ve etrafı sıcağa dayanıklı malzeme ile yalıtılacak, </w:t>
      </w:r>
      <w:r w:rsidRPr="00AF0417">
        <w:rPr>
          <w:lang w:eastAsia="x-none"/>
        </w:rPr>
        <w:t xml:space="preserve">bir </w:t>
      </w:r>
      <w:r w:rsidR="00D81FC0" w:rsidRPr="00AF0417">
        <w:rPr>
          <w:lang w:eastAsia="x-none"/>
        </w:rPr>
        <w:t>soba bacası çıkışı yapıl</w:t>
      </w:r>
      <w:r w:rsidRPr="00AF0417">
        <w:rPr>
          <w:lang w:eastAsia="x-none"/>
        </w:rPr>
        <w:t>acak</w:t>
      </w:r>
      <w:r w:rsidR="00D81FC0" w:rsidRPr="00AF0417">
        <w:rPr>
          <w:lang w:eastAsia="x-none"/>
        </w:rPr>
        <w:t>, çıkış yerinin kenarları yanmaya</w:t>
      </w:r>
      <w:r w:rsidRPr="00AF0417">
        <w:rPr>
          <w:lang w:eastAsia="x-none"/>
        </w:rPr>
        <w:t xml:space="preserve"> ve erimeye karşı yalıtılmış olacaktır</w:t>
      </w:r>
      <w:r w:rsidR="00D81FC0" w:rsidRPr="00AF0417">
        <w:rPr>
          <w:lang w:eastAsia="x-none"/>
        </w:rPr>
        <w:t>.</w:t>
      </w:r>
      <w:r w:rsidR="005E420D" w:rsidRPr="00AF0417">
        <w:rPr>
          <w:lang w:eastAsia="x-none"/>
        </w:rPr>
        <w:t xml:space="preserve"> Şayet soba yeri olmayacaksa ışıtıma sistemi olarak </w:t>
      </w:r>
      <w:proofErr w:type="spellStart"/>
      <w:r w:rsidR="005E420D" w:rsidRPr="00AF0417">
        <w:rPr>
          <w:lang w:eastAsia="x-none"/>
        </w:rPr>
        <w:t>webasto</w:t>
      </w:r>
      <w:proofErr w:type="spellEnd"/>
      <w:r w:rsidR="005E420D" w:rsidRPr="00AF0417">
        <w:rPr>
          <w:lang w:eastAsia="x-none"/>
        </w:rPr>
        <w:t xml:space="preserve"> sistemi döşenmelidir.</w:t>
      </w:r>
    </w:p>
    <w:p w14:paraId="56000BC0" w14:textId="77777777" w:rsidR="00BC2BFB" w:rsidRPr="00AF0417" w:rsidRDefault="00D81FC0" w:rsidP="00C36566">
      <w:pPr>
        <w:pStyle w:val="ListeParagraf"/>
        <w:numPr>
          <w:ilvl w:val="0"/>
          <w:numId w:val="81"/>
        </w:numPr>
        <w:tabs>
          <w:tab w:val="left" w:pos="426"/>
        </w:tabs>
        <w:spacing w:line="276" w:lineRule="auto"/>
        <w:ind w:left="0" w:firstLine="0"/>
        <w:jc w:val="both"/>
        <w:rPr>
          <w:lang w:eastAsia="x-none"/>
        </w:rPr>
      </w:pPr>
      <w:r w:rsidRPr="00AF0417">
        <w:rPr>
          <w:lang w:eastAsia="x-none"/>
        </w:rPr>
        <w:t>Karavanın içine kolay ulaşılabilecek şekilde 2 kg’lık bir yangın söndürme tüpü kon</w:t>
      </w:r>
      <w:r w:rsidR="00BC2BFB" w:rsidRPr="00AF0417">
        <w:rPr>
          <w:lang w:eastAsia="x-none"/>
        </w:rPr>
        <w:t>ulacaktır</w:t>
      </w:r>
      <w:r w:rsidRPr="00AF0417">
        <w:rPr>
          <w:lang w:eastAsia="x-none"/>
        </w:rPr>
        <w:t>.</w:t>
      </w:r>
    </w:p>
    <w:p w14:paraId="5ACFB285" w14:textId="3549E605" w:rsidR="00D81FC0" w:rsidRPr="00AF0417" w:rsidRDefault="00A91AE4" w:rsidP="00C36566">
      <w:pPr>
        <w:pStyle w:val="ListeParagraf"/>
        <w:numPr>
          <w:ilvl w:val="0"/>
          <w:numId w:val="81"/>
        </w:numPr>
        <w:tabs>
          <w:tab w:val="left" w:pos="426"/>
        </w:tabs>
        <w:spacing w:line="276" w:lineRule="auto"/>
        <w:ind w:left="0" w:firstLine="0"/>
        <w:jc w:val="both"/>
        <w:rPr>
          <w:lang w:eastAsia="x-none"/>
        </w:rPr>
      </w:pPr>
      <w:r w:rsidRPr="00AF0417">
        <w:rPr>
          <w:lang w:eastAsia="x-none"/>
        </w:rPr>
        <w:t xml:space="preserve">Kapı en az </w:t>
      </w:r>
      <w:r w:rsidR="005E420D" w:rsidRPr="00AF0417">
        <w:rPr>
          <w:lang w:eastAsia="x-none"/>
        </w:rPr>
        <w:t>6</w:t>
      </w:r>
      <w:r w:rsidRPr="00AF0417">
        <w:rPr>
          <w:lang w:eastAsia="x-none"/>
        </w:rPr>
        <w:t>0</w:t>
      </w:r>
      <w:r w:rsidR="005E420D" w:rsidRPr="00AF0417">
        <w:rPr>
          <w:lang w:eastAsia="x-none"/>
        </w:rPr>
        <w:t>x17</w:t>
      </w:r>
      <w:r w:rsidR="00D81FC0" w:rsidRPr="00AF0417">
        <w:rPr>
          <w:lang w:eastAsia="x-none"/>
        </w:rPr>
        <w:t>0</w:t>
      </w:r>
      <w:r w:rsidR="00055C45" w:rsidRPr="00AF0417">
        <w:rPr>
          <w:lang w:eastAsia="x-none"/>
        </w:rPr>
        <w:t xml:space="preserve"> </w:t>
      </w:r>
      <w:r w:rsidR="009F2BF2" w:rsidRPr="00AF0417">
        <w:rPr>
          <w:lang w:eastAsia="x-none"/>
        </w:rPr>
        <w:t xml:space="preserve">cm </w:t>
      </w:r>
      <w:r w:rsidR="00D81FC0" w:rsidRPr="00AF0417">
        <w:rPr>
          <w:lang w:eastAsia="x-none"/>
        </w:rPr>
        <w:t xml:space="preserve">ölçüsünde olmalıdır. En az 58 mm genişlik ve 2,8 mm kalınlığa sahip PVC </w:t>
      </w:r>
      <w:proofErr w:type="gramStart"/>
      <w:r w:rsidR="00D81FC0" w:rsidRPr="00AF0417">
        <w:rPr>
          <w:lang w:eastAsia="x-none"/>
        </w:rPr>
        <w:t>profilden</w:t>
      </w:r>
      <w:proofErr w:type="gramEnd"/>
      <w:r w:rsidR="00D81FC0" w:rsidRPr="00AF0417">
        <w:rPr>
          <w:lang w:eastAsia="x-none"/>
        </w:rPr>
        <w:t xml:space="preserve"> yapılmış olmalı, içe doğru açılmalı, üzerinde göbekli kilidi ve 2 adet anahtarı bulunmalıdır. Kapının ön kısmında açılabilir sineklik olmalıdır. Kapının önünde karavana g</w:t>
      </w:r>
      <w:r w:rsidR="00BC2BFB" w:rsidRPr="00AF0417">
        <w:rPr>
          <w:lang w:eastAsia="x-none"/>
        </w:rPr>
        <w:t>i</w:t>
      </w:r>
      <w:r w:rsidR="00D81FC0" w:rsidRPr="00AF0417">
        <w:rPr>
          <w:lang w:eastAsia="x-none"/>
        </w:rPr>
        <w:t>rip-çıkmayı sağlamak üzere açılıp kapanabilir basamaklar olmalıdır.</w:t>
      </w:r>
    </w:p>
    <w:p w14:paraId="6D007620" w14:textId="77777777" w:rsidR="00BC2BFB" w:rsidRPr="00AF0417" w:rsidRDefault="00BC2BFB" w:rsidP="00C36566">
      <w:pPr>
        <w:pStyle w:val="ListeParagraf"/>
        <w:numPr>
          <w:ilvl w:val="0"/>
          <w:numId w:val="81"/>
        </w:numPr>
        <w:tabs>
          <w:tab w:val="left" w:pos="426"/>
        </w:tabs>
        <w:spacing w:line="276" w:lineRule="auto"/>
        <w:ind w:left="0" w:firstLine="0"/>
        <w:jc w:val="both"/>
        <w:rPr>
          <w:lang w:eastAsia="x-none"/>
        </w:rPr>
      </w:pPr>
      <w:r w:rsidRPr="00AF0417">
        <w:rPr>
          <w:lang w:eastAsia="x-none"/>
        </w:rPr>
        <w:t xml:space="preserve">Duş için altı plastik </w:t>
      </w:r>
      <w:proofErr w:type="spellStart"/>
      <w:r w:rsidRPr="00AF0417">
        <w:rPr>
          <w:lang w:eastAsia="x-none"/>
        </w:rPr>
        <w:t>tekneli</w:t>
      </w:r>
      <w:proofErr w:type="spellEnd"/>
      <w:r w:rsidRPr="00AF0417">
        <w:rPr>
          <w:lang w:eastAsia="x-none"/>
        </w:rPr>
        <w:t xml:space="preserve">, kayar iki kapaklı bir </w:t>
      </w:r>
      <w:proofErr w:type="spellStart"/>
      <w:r w:rsidRPr="00AF0417">
        <w:rPr>
          <w:lang w:eastAsia="x-none"/>
        </w:rPr>
        <w:t>duşakabin</w:t>
      </w:r>
      <w:proofErr w:type="spellEnd"/>
      <w:r w:rsidRPr="00AF0417">
        <w:rPr>
          <w:lang w:eastAsia="x-none"/>
        </w:rPr>
        <w:t xml:space="preserve"> konacaktır. </w:t>
      </w:r>
      <w:proofErr w:type="spellStart"/>
      <w:r w:rsidRPr="00AF0417">
        <w:rPr>
          <w:lang w:eastAsia="x-none"/>
        </w:rPr>
        <w:t>Duşakabinin</w:t>
      </w:r>
      <w:proofErr w:type="spellEnd"/>
      <w:r w:rsidRPr="00AF0417">
        <w:rPr>
          <w:lang w:eastAsia="x-none"/>
        </w:rPr>
        <w:t xml:space="preserve"> içinde duş başlığı takılı olmalıdır.</w:t>
      </w:r>
    </w:p>
    <w:p w14:paraId="45C09359" w14:textId="3D22E932" w:rsidR="00BC2BFB" w:rsidRPr="00AF0417" w:rsidRDefault="00BC2BFB" w:rsidP="00C36566">
      <w:pPr>
        <w:pStyle w:val="ListeParagraf"/>
        <w:numPr>
          <w:ilvl w:val="0"/>
          <w:numId w:val="81"/>
        </w:numPr>
        <w:tabs>
          <w:tab w:val="left" w:pos="426"/>
        </w:tabs>
        <w:spacing w:line="276" w:lineRule="auto"/>
        <w:ind w:left="0" w:firstLine="0"/>
        <w:jc w:val="both"/>
        <w:rPr>
          <w:lang w:eastAsia="x-none"/>
        </w:rPr>
      </w:pPr>
      <w:r w:rsidRPr="00AF0417">
        <w:rPr>
          <w:lang w:eastAsia="x-none"/>
        </w:rPr>
        <w:t>Tabanda</w:t>
      </w:r>
      <w:r w:rsidR="001C33A1" w:rsidRPr="00AF0417">
        <w:rPr>
          <w:color w:val="C00000"/>
          <w:lang w:eastAsia="x-none"/>
        </w:rPr>
        <w:t xml:space="preserve"> </w:t>
      </w:r>
      <w:r w:rsidR="005E420D" w:rsidRPr="00AF0417">
        <w:rPr>
          <w:lang w:eastAsia="x-none"/>
        </w:rPr>
        <w:t>en az 1</w:t>
      </w:r>
      <w:r w:rsidRPr="00AF0417">
        <w:rPr>
          <w:lang w:eastAsia="x-none"/>
        </w:rPr>
        <w:t>00 litre su kapasiteli bir depo olmalı, depo çıkışının banyo ve eviyeye bağlanması için gerekli su tesisatı döşe</w:t>
      </w:r>
      <w:r w:rsidR="00387167" w:rsidRPr="00AF0417">
        <w:rPr>
          <w:lang w:eastAsia="x-none"/>
        </w:rPr>
        <w:t>n</w:t>
      </w:r>
      <w:r w:rsidRPr="00AF0417">
        <w:rPr>
          <w:lang w:eastAsia="x-none"/>
        </w:rPr>
        <w:t>melidir. Depo karavan dışından doldurulabilmeli, uygun bir kapağı olmalıdır. Depo karavan içinde olmalı, yatağın altına veya uygun bir kutu içerisine yerleştirilmelidir.</w:t>
      </w:r>
    </w:p>
    <w:p w14:paraId="07E1A290" w14:textId="77777777" w:rsidR="00BC2BFB" w:rsidRPr="00AF0417" w:rsidRDefault="00BC2BFB" w:rsidP="00C36566">
      <w:pPr>
        <w:pStyle w:val="ListeParagraf"/>
        <w:numPr>
          <w:ilvl w:val="0"/>
          <w:numId w:val="81"/>
        </w:numPr>
        <w:tabs>
          <w:tab w:val="left" w:pos="426"/>
        </w:tabs>
        <w:spacing w:line="276" w:lineRule="auto"/>
        <w:ind w:left="0" w:firstLine="0"/>
        <w:jc w:val="both"/>
        <w:rPr>
          <w:lang w:eastAsia="x-none"/>
        </w:rPr>
      </w:pPr>
      <w:r w:rsidRPr="00AF0417">
        <w:rPr>
          <w:lang w:eastAsia="x-none"/>
        </w:rPr>
        <w:t xml:space="preserve">Su tesisatı için gerekli basıncı sağlamak üzere bir pompa konmalıdır. Pompa kendinden veya harici basınç sensörlü olmalı, musluklar (bataryalar) açıldığında otomatik olarak çalışmalıdır. Pompa en az 11 litre/dakika debi, en az 3 bar basınç sağlayabilmeli ve 12 volt ile çalışmalıdır. </w:t>
      </w:r>
    </w:p>
    <w:p w14:paraId="762630FF" w14:textId="77777777" w:rsidR="00BC2BFB" w:rsidRPr="00AF0417" w:rsidRDefault="00A91AE4" w:rsidP="00C36566">
      <w:pPr>
        <w:pStyle w:val="ListeParagraf"/>
        <w:numPr>
          <w:ilvl w:val="0"/>
          <w:numId w:val="81"/>
        </w:numPr>
        <w:tabs>
          <w:tab w:val="left" w:pos="426"/>
        </w:tabs>
        <w:spacing w:line="276" w:lineRule="auto"/>
        <w:ind w:left="0" w:firstLine="0"/>
        <w:jc w:val="both"/>
        <w:rPr>
          <w:lang w:eastAsia="x-none"/>
        </w:rPr>
      </w:pPr>
      <w:r w:rsidRPr="00AF0417">
        <w:rPr>
          <w:lang w:eastAsia="x-none"/>
        </w:rPr>
        <w:t>Karavanda e</w:t>
      </w:r>
      <w:r w:rsidR="00BC2BFB" w:rsidRPr="00AF0417">
        <w:rPr>
          <w:lang w:eastAsia="x-none"/>
        </w:rPr>
        <w:t>ni en az 80 cm, yüksekliği en az 180 cm, içi temiz ve kirli elbiselerin birbirine değmemesi için iki ayrı dikey kısma ayrılmış bir adet elbise dolabı konmalıdır. Dolap iç yan yüzeyi monte edilerek sabitlenmelidir.</w:t>
      </w:r>
    </w:p>
    <w:p w14:paraId="323299CD" w14:textId="77777777" w:rsidR="00BC2BFB" w:rsidRPr="00AF0417" w:rsidRDefault="00BC2BFB" w:rsidP="00C36566">
      <w:pPr>
        <w:pStyle w:val="ListeParagraf"/>
        <w:numPr>
          <w:ilvl w:val="0"/>
          <w:numId w:val="81"/>
        </w:numPr>
        <w:tabs>
          <w:tab w:val="left" w:pos="426"/>
        </w:tabs>
        <w:spacing w:line="276" w:lineRule="auto"/>
        <w:ind w:left="0" w:firstLine="0"/>
        <w:jc w:val="both"/>
        <w:rPr>
          <w:lang w:eastAsia="x-none"/>
        </w:rPr>
      </w:pPr>
      <w:r w:rsidRPr="00AF0417">
        <w:rPr>
          <w:lang w:eastAsia="x-none"/>
        </w:rPr>
        <w:t>Elbise dolabı haricinde iç yan yüzeye monte edilmiş en az 4 kancalı bir askılık olmalıdır.</w:t>
      </w:r>
    </w:p>
    <w:p w14:paraId="5A432E5B" w14:textId="37C7B211" w:rsidR="00BC2BFB" w:rsidRPr="00AF0417" w:rsidRDefault="00BC2BFB" w:rsidP="00C36566">
      <w:pPr>
        <w:pStyle w:val="ListeParagraf"/>
        <w:numPr>
          <w:ilvl w:val="0"/>
          <w:numId w:val="81"/>
        </w:numPr>
        <w:tabs>
          <w:tab w:val="left" w:pos="426"/>
        </w:tabs>
        <w:spacing w:line="276" w:lineRule="auto"/>
        <w:ind w:left="0" w:firstLine="0"/>
        <w:jc w:val="both"/>
        <w:rPr>
          <w:lang w:eastAsia="x-none"/>
        </w:rPr>
      </w:pPr>
      <w:r w:rsidRPr="00AF0417">
        <w:rPr>
          <w:lang w:eastAsia="x-none"/>
        </w:rPr>
        <w:t xml:space="preserve">Tavana 1 adet güneş paneli konacaktır. Panel en az </w:t>
      </w:r>
      <w:r w:rsidR="006B1EED" w:rsidRPr="00AF0417">
        <w:rPr>
          <w:lang w:eastAsia="x-none"/>
        </w:rPr>
        <w:t>400</w:t>
      </w:r>
      <w:r w:rsidRPr="00AF0417">
        <w:rPr>
          <w:lang w:eastAsia="x-none"/>
        </w:rPr>
        <w:t xml:space="preserve"> </w:t>
      </w:r>
      <w:proofErr w:type="spellStart"/>
      <w:r w:rsidRPr="00AF0417">
        <w:rPr>
          <w:lang w:eastAsia="x-none"/>
        </w:rPr>
        <w:t>Wp</w:t>
      </w:r>
      <w:proofErr w:type="spellEnd"/>
      <w:r w:rsidRPr="00AF0417">
        <w:rPr>
          <w:lang w:eastAsia="x-none"/>
        </w:rPr>
        <w:t xml:space="preserve"> gücünde olacaktır.</w:t>
      </w:r>
      <w:r w:rsidR="00A91AE4" w:rsidRPr="00AF0417">
        <w:rPr>
          <w:lang w:eastAsia="x-none"/>
        </w:rPr>
        <w:t xml:space="preserve"> </w:t>
      </w:r>
      <w:r w:rsidRPr="00AF0417">
        <w:rPr>
          <w:lang w:eastAsia="x-none"/>
        </w:rPr>
        <w:t>Panel</w:t>
      </w:r>
      <w:r w:rsidR="004F5D51" w:rsidRPr="00AF0417">
        <w:rPr>
          <w:lang w:eastAsia="x-none"/>
        </w:rPr>
        <w:t>,</w:t>
      </w:r>
      <w:r w:rsidRPr="00AF0417">
        <w:rPr>
          <w:lang w:eastAsia="x-none"/>
        </w:rPr>
        <w:t xml:space="preserve"> bir solar akü şarj kontrol ünitesi üzerinden aküyü şarj edecektir.</w:t>
      </w:r>
    </w:p>
    <w:p w14:paraId="5E562D94" w14:textId="56BF578A" w:rsidR="00BC2BFB" w:rsidRPr="00AF0417" w:rsidRDefault="006B1EED" w:rsidP="00C36566">
      <w:pPr>
        <w:pStyle w:val="ListeParagraf"/>
        <w:numPr>
          <w:ilvl w:val="0"/>
          <w:numId w:val="81"/>
        </w:numPr>
        <w:tabs>
          <w:tab w:val="left" w:pos="426"/>
        </w:tabs>
        <w:spacing w:line="276" w:lineRule="auto"/>
        <w:ind w:left="0" w:firstLine="0"/>
        <w:jc w:val="both"/>
        <w:rPr>
          <w:lang w:eastAsia="x-none"/>
        </w:rPr>
      </w:pPr>
      <w:r w:rsidRPr="00AF0417">
        <w:rPr>
          <w:lang w:eastAsia="x-none"/>
        </w:rPr>
        <w:t>Akü 12 volt ve en az 10</w:t>
      </w:r>
      <w:r w:rsidR="00BC2BFB" w:rsidRPr="00AF0417">
        <w:rPr>
          <w:lang w:eastAsia="x-none"/>
        </w:rPr>
        <w:t>0 Ah jel tipte olacaktır.</w:t>
      </w:r>
    </w:p>
    <w:p w14:paraId="2B1F5C69" w14:textId="77777777" w:rsidR="00BC2BFB" w:rsidRPr="00AF0417" w:rsidRDefault="00BC2BFB" w:rsidP="00C36566">
      <w:pPr>
        <w:pStyle w:val="ListeParagraf"/>
        <w:numPr>
          <w:ilvl w:val="0"/>
          <w:numId w:val="81"/>
        </w:numPr>
        <w:tabs>
          <w:tab w:val="left" w:pos="426"/>
        </w:tabs>
        <w:spacing w:line="276" w:lineRule="auto"/>
        <w:ind w:left="0" w:firstLine="0"/>
        <w:jc w:val="both"/>
        <w:rPr>
          <w:lang w:eastAsia="x-none"/>
        </w:rPr>
      </w:pPr>
      <w:r w:rsidRPr="00AF0417">
        <w:rPr>
          <w:lang w:eastAsia="x-none"/>
        </w:rPr>
        <w:t xml:space="preserve">Aküden alınan 12 volt elektrik ile iç tavanda bulunan 2 ve kapının dış üst kısmında 1 adet olmak üzere toplam 3 adet, en az 7 </w:t>
      </w:r>
      <w:proofErr w:type="spellStart"/>
      <w:r w:rsidRPr="00AF0417">
        <w:rPr>
          <w:lang w:eastAsia="x-none"/>
        </w:rPr>
        <w:t>watt</w:t>
      </w:r>
      <w:proofErr w:type="spellEnd"/>
      <w:r w:rsidRPr="00AF0417">
        <w:rPr>
          <w:lang w:eastAsia="x-none"/>
        </w:rPr>
        <w:t xml:space="preserve"> </w:t>
      </w:r>
      <w:proofErr w:type="spellStart"/>
      <w:r w:rsidRPr="00AF0417">
        <w:rPr>
          <w:lang w:eastAsia="x-none"/>
        </w:rPr>
        <w:t>led</w:t>
      </w:r>
      <w:proofErr w:type="spellEnd"/>
      <w:r w:rsidRPr="00AF0417">
        <w:rPr>
          <w:lang w:eastAsia="x-none"/>
        </w:rPr>
        <w:t xml:space="preserve"> ampuller çalıştırılacaktır. Ampuller tavana takılacak, duy ile bağlanacaktır. </w:t>
      </w:r>
      <w:r w:rsidR="004F5D51" w:rsidRPr="00AF0417">
        <w:rPr>
          <w:lang w:eastAsia="x-none"/>
        </w:rPr>
        <w:t>Karavanın iç yüzeyinde kolayca erişilebilir bir yere asgari 1 adet elektrik prizi konulacaktır.</w:t>
      </w:r>
    </w:p>
    <w:p w14:paraId="6D28F338" w14:textId="77777777" w:rsidR="00BC2BFB" w:rsidRPr="00AF0417" w:rsidRDefault="00BC2BFB" w:rsidP="00C36566">
      <w:pPr>
        <w:pStyle w:val="ListeParagraf"/>
        <w:numPr>
          <w:ilvl w:val="0"/>
          <w:numId w:val="81"/>
        </w:numPr>
        <w:tabs>
          <w:tab w:val="left" w:pos="426"/>
        </w:tabs>
        <w:spacing w:line="276" w:lineRule="auto"/>
        <w:ind w:left="0" w:firstLine="0"/>
        <w:jc w:val="both"/>
        <w:rPr>
          <w:lang w:eastAsia="x-none"/>
        </w:rPr>
      </w:pPr>
      <w:r w:rsidRPr="00AF0417">
        <w:rPr>
          <w:lang w:eastAsia="x-none"/>
        </w:rPr>
        <w:t>Banyo basınç pompası aküden alınan elektrik ile çalıştırmalıdır.</w:t>
      </w:r>
    </w:p>
    <w:p w14:paraId="5707ABB2" w14:textId="77777777" w:rsidR="00BC2BFB" w:rsidRPr="00AF0417" w:rsidRDefault="00BC2BFB" w:rsidP="00C36566">
      <w:pPr>
        <w:pStyle w:val="ListeParagraf"/>
        <w:numPr>
          <w:ilvl w:val="0"/>
          <w:numId w:val="81"/>
        </w:numPr>
        <w:tabs>
          <w:tab w:val="left" w:pos="426"/>
        </w:tabs>
        <w:spacing w:line="276" w:lineRule="auto"/>
        <w:ind w:left="0" w:firstLine="0"/>
        <w:jc w:val="both"/>
        <w:rPr>
          <w:lang w:eastAsia="x-none"/>
        </w:rPr>
      </w:pPr>
      <w:r w:rsidRPr="00AF0417">
        <w:rPr>
          <w:lang w:eastAsia="x-none"/>
        </w:rPr>
        <w:t xml:space="preserve">Akü, şarj kontrol ünitesi, sigortalar vb. elektrik </w:t>
      </w:r>
      <w:proofErr w:type="gramStart"/>
      <w:r w:rsidRPr="00AF0417">
        <w:rPr>
          <w:lang w:eastAsia="x-none"/>
        </w:rPr>
        <w:t>ekipmanları</w:t>
      </w:r>
      <w:proofErr w:type="gramEnd"/>
      <w:r w:rsidRPr="00AF0417">
        <w:rPr>
          <w:lang w:eastAsia="x-none"/>
        </w:rPr>
        <w:t xml:space="preserve"> uygun bir kutu veya pano içerisine konulmalıdır.</w:t>
      </w:r>
    </w:p>
    <w:p w14:paraId="5C52AB59" w14:textId="77777777" w:rsidR="00C5516F" w:rsidRPr="00AF0417" w:rsidRDefault="004F5D51" w:rsidP="00C36566">
      <w:pPr>
        <w:pStyle w:val="ListeParagraf"/>
        <w:numPr>
          <w:ilvl w:val="0"/>
          <w:numId w:val="81"/>
        </w:numPr>
        <w:tabs>
          <w:tab w:val="left" w:pos="426"/>
        </w:tabs>
        <w:spacing w:line="276" w:lineRule="auto"/>
        <w:ind w:left="0" w:firstLine="0"/>
        <w:jc w:val="both"/>
        <w:rPr>
          <w:lang w:eastAsia="x-none"/>
        </w:rPr>
      </w:pPr>
      <w:r w:rsidRPr="00AF0417">
        <w:rPr>
          <w:lang w:eastAsia="x-none"/>
        </w:rPr>
        <w:t>Taşınabilir Arıcı Barınağında tehlike arz edecek yerlere; elektrik prizleri, soba borularının geçtiği yerler, gaz ocağının olduğu yerlere gerekli uyarı levhaları ile yangın çıkışı diye çıkışı gösteren fosforlu uyarı levhaları yapılmalıdır.</w:t>
      </w:r>
    </w:p>
    <w:p w14:paraId="6A844D72" w14:textId="77777777" w:rsidR="00B35BEB" w:rsidRPr="00AF0417" w:rsidRDefault="00AE4FEE" w:rsidP="00C36566">
      <w:pPr>
        <w:pStyle w:val="ListeParagraf"/>
        <w:numPr>
          <w:ilvl w:val="0"/>
          <w:numId w:val="81"/>
        </w:numPr>
        <w:tabs>
          <w:tab w:val="left" w:pos="426"/>
        </w:tabs>
        <w:spacing w:line="276" w:lineRule="auto"/>
        <w:ind w:left="0" w:firstLine="0"/>
        <w:jc w:val="both"/>
      </w:pPr>
      <w:r w:rsidRPr="00AF0417">
        <w:t xml:space="preserve">Taşıma çeki demiri 65 </w:t>
      </w:r>
      <w:proofErr w:type="spellStart"/>
      <w:r w:rsidRPr="00AF0417">
        <w:t>lik</w:t>
      </w:r>
      <w:proofErr w:type="spellEnd"/>
      <w:r w:rsidRPr="00AF0417">
        <w:t xml:space="preserve"> </w:t>
      </w:r>
      <w:proofErr w:type="spellStart"/>
      <w:r w:rsidRPr="00AF0417">
        <w:t>npu</w:t>
      </w:r>
      <w:proofErr w:type="spellEnd"/>
      <w:r w:rsidRPr="00AF0417">
        <w:t xml:space="preserve"> demirinden imal edilmiş olmalıdır.</w:t>
      </w:r>
    </w:p>
    <w:p w14:paraId="2BAAAEF0" w14:textId="77777777" w:rsidR="00B35BEB" w:rsidRPr="00AF0417" w:rsidRDefault="00B35BEB" w:rsidP="003A3563">
      <w:pPr>
        <w:pStyle w:val="ListeParagraf"/>
        <w:tabs>
          <w:tab w:val="left" w:pos="426"/>
        </w:tabs>
        <w:spacing w:line="276" w:lineRule="auto"/>
        <w:ind w:left="0"/>
        <w:jc w:val="both"/>
      </w:pPr>
    </w:p>
    <w:p w14:paraId="4E05F2F2" w14:textId="6951CB55" w:rsidR="00C5516F" w:rsidRPr="00AF0417" w:rsidRDefault="00AE4FEE" w:rsidP="003A3563">
      <w:pPr>
        <w:pStyle w:val="Balk1"/>
        <w:numPr>
          <w:ilvl w:val="1"/>
          <w:numId w:val="55"/>
        </w:numPr>
        <w:spacing w:line="276" w:lineRule="auto"/>
        <w:ind w:left="284" w:hanging="284"/>
        <w:jc w:val="both"/>
        <w:rPr>
          <w:rFonts w:ascii="Times New Roman" w:hAnsi="Times New Roman"/>
          <w:sz w:val="24"/>
          <w:szCs w:val="24"/>
          <w:lang w:val="tr-TR"/>
        </w:rPr>
      </w:pPr>
      <w:r w:rsidRPr="00AF0417">
        <w:rPr>
          <w:rFonts w:ascii="Times New Roman" w:hAnsi="Times New Roman"/>
          <w:sz w:val="24"/>
          <w:szCs w:val="24"/>
          <w:lang w:val="tr-TR"/>
        </w:rPr>
        <w:t xml:space="preserve"> </w:t>
      </w:r>
      <w:r w:rsidR="003A3563" w:rsidRPr="00AF0417">
        <w:rPr>
          <w:rFonts w:ascii="Times New Roman" w:hAnsi="Times New Roman"/>
          <w:sz w:val="24"/>
          <w:szCs w:val="24"/>
          <w:lang w:val="tr-TR"/>
        </w:rPr>
        <w:t>ARICI BARINAĞININ DİĞER ÖZELLİKLERİ</w:t>
      </w:r>
    </w:p>
    <w:p w14:paraId="55460BE0" w14:textId="77777777" w:rsidR="00387167" w:rsidRPr="00AF0417" w:rsidRDefault="00C5516F" w:rsidP="00C36566">
      <w:pPr>
        <w:pStyle w:val="ListeParagraf"/>
        <w:numPr>
          <w:ilvl w:val="0"/>
          <w:numId w:val="80"/>
        </w:numPr>
        <w:tabs>
          <w:tab w:val="left" w:pos="426"/>
        </w:tabs>
        <w:spacing w:line="276" w:lineRule="auto"/>
        <w:jc w:val="both"/>
      </w:pPr>
      <w:r w:rsidRPr="00AF0417">
        <w:t xml:space="preserve">Bu şartnamede verilen asgari malzeme özellikleri ve belirtilen asgari ölçüleri karşılamak ve kullanım amacına uygun olmak kaydıyla farklı tasarımlar </w:t>
      </w:r>
      <w:proofErr w:type="spellStart"/>
      <w:r w:rsidRPr="00AF0417">
        <w:t>İPYB</w:t>
      </w:r>
      <w:r w:rsidR="00387167" w:rsidRPr="00AF0417">
        <w:t>’nin</w:t>
      </w:r>
      <w:proofErr w:type="spellEnd"/>
      <w:r w:rsidR="00387167" w:rsidRPr="00AF0417">
        <w:t xml:space="preserve"> onayı ile yapılabilecektir.</w:t>
      </w:r>
    </w:p>
    <w:p w14:paraId="7B4261AB" w14:textId="77777777" w:rsidR="00387167" w:rsidRPr="00AF0417" w:rsidRDefault="00AE4FEE" w:rsidP="00C36566">
      <w:pPr>
        <w:pStyle w:val="ListeParagraf"/>
        <w:numPr>
          <w:ilvl w:val="0"/>
          <w:numId w:val="80"/>
        </w:numPr>
        <w:tabs>
          <w:tab w:val="left" w:pos="426"/>
        </w:tabs>
        <w:spacing w:line="276" w:lineRule="auto"/>
        <w:jc w:val="both"/>
      </w:pPr>
      <w:r w:rsidRPr="00AF0417">
        <w:t xml:space="preserve">Taşınabilir </w:t>
      </w:r>
      <w:r w:rsidR="00CF7182" w:rsidRPr="00AF0417">
        <w:t>Arıcı</w:t>
      </w:r>
      <w:r w:rsidRPr="00AF0417">
        <w:t xml:space="preserve"> Barınağı istenilen uygun renge boyanmalıdır</w:t>
      </w:r>
      <w:r w:rsidR="00387167" w:rsidRPr="00AF0417">
        <w:t>.</w:t>
      </w:r>
    </w:p>
    <w:p w14:paraId="3CA9E065" w14:textId="2745CA5D" w:rsidR="00387167" w:rsidRPr="00AF0417" w:rsidRDefault="00AE4FEE" w:rsidP="00C36566">
      <w:pPr>
        <w:pStyle w:val="ListeParagraf"/>
        <w:numPr>
          <w:ilvl w:val="0"/>
          <w:numId w:val="80"/>
        </w:numPr>
        <w:tabs>
          <w:tab w:val="left" w:pos="426"/>
        </w:tabs>
        <w:spacing w:line="276" w:lineRule="auto"/>
        <w:jc w:val="both"/>
      </w:pPr>
      <w:r w:rsidRPr="00AF0417">
        <w:t xml:space="preserve">Taşınabilir </w:t>
      </w:r>
      <w:r w:rsidR="00CF7182" w:rsidRPr="00AF0417">
        <w:t>Arıcı</w:t>
      </w:r>
      <w:r w:rsidRPr="00AF0417">
        <w:t xml:space="preserve"> Barınağındaki bütün malzemeler TSE</w:t>
      </w:r>
      <w:r w:rsidR="006C09A4" w:rsidRPr="00AF0417">
        <w:t xml:space="preserve">/CE </w:t>
      </w:r>
      <w:r w:rsidR="00A754CF" w:rsidRPr="00AF0417">
        <w:t>onaylı veya varsa resmi düzenlemelere uygun olmalıdır.</w:t>
      </w:r>
    </w:p>
    <w:p w14:paraId="5C126585" w14:textId="77777777" w:rsidR="006C09A4" w:rsidRPr="00AF0417" w:rsidRDefault="006C09A4" w:rsidP="00C36566">
      <w:pPr>
        <w:pStyle w:val="ListeParagraf"/>
        <w:numPr>
          <w:ilvl w:val="0"/>
          <w:numId w:val="80"/>
        </w:numPr>
        <w:tabs>
          <w:tab w:val="left" w:pos="426"/>
        </w:tabs>
        <w:spacing w:line="276" w:lineRule="auto"/>
        <w:jc w:val="both"/>
      </w:pPr>
      <w:r w:rsidRPr="00AF0417">
        <w:t xml:space="preserve">Yararlanıcıların özel isteği doğrultusunda; daha kalın yapı malzemesi kullanılması, yalıtımın arttırılması, ek ara bölme yapılması, ek güneş paneli, televizyon, buzdolabı, şofben, </w:t>
      </w:r>
      <w:proofErr w:type="spellStart"/>
      <w:r w:rsidRPr="00AF0417">
        <w:t>invertör</w:t>
      </w:r>
      <w:proofErr w:type="spellEnd"/>
      <w:r w:rsidRPr="00AF0417">
        <w:t xml:space="preserve"> vb. </w:t>
      </w:r>
      <w:r w:rsidRPr="00AF0417">
        <w:lastRenderedPageBreak/>
        <w:t>konması, karavan uzunluğunun arttırılması, 2 dingil takılması gibi karavanın niteliğini arttırıcı uygulamalar yapılması halinde bunların maliyeti yararlanıcı tarafından karşılanacaktır. Bu tür eklemeler şartnamede belirtilen asgari şartları karşılaması kaydıyla şartnameye aykırılık olarak değerlendirilmeyecektir.</w:t>
      </w:r>
    </w:p>
    <w:p w14:paraId="48CD8F8F" w14:textId="77777777" w:rsidR="00AE4FEE" w:rsidRPr="00AF0417" w:rsidRDefault="00AE4FEE" w:rsidP="003A3563">
      <w:pPr>
        <w:spacing w:line="276" w:lineRule="auto"/>
        <w:rPr>
          <w:lang w:eastAsia="x-none"/>
        </w:rPr>
      </w:pPr>
      <w:r w:rsidRPr="00AF0417">
        <w:rPr>
          <w:lang w:eastAsia="x-none"/>
        </w:rPr>
        <w:tab/>
      </w:r>
    </w:p>
    <w:p w14:paraId="11093E8A" w14:textId="77777777" w:rsidR="00AE4FEE" w:rsidRPr="00AF0417" w:rsidRDefault="00CF7182" w:rsidP="003A3563">
      <w:pPr>
        <w:tabs>
          <w:tab w:val="left" w:pos="2667"/>
          <w:tab w:val="center" w:pos="4536"/>
        </w:tabs>
        <w:spacing w:line="276" w:lineRule="auto"/>
        <w:jc w:val="center"/>
        <w:rPr>
          <w:rFonts w:eastAsia="Calibri"/>
          <w:b/>
          <w:lang w:eastAsia="en-US"/>
        </w:rPr>
      </w:pPr>
      <w:r w:rsidRPr="00AF0417">
        <w:rPr>
          <w:b/>
          <w:spacing w:val="2"/>
        </w:rPr>
        <w:t>ARICI</w:t>
      </w:r>
      <w:r w:rsidR="00AE4FEE" w:rsidRPr="00AF0417">
        <w:rPr>
          <w:b/>
          <w:spacing w:val="2"/>
        </w:rPr>
        <w:t xml:space="preserve"> BARINAK VE TESİSLERİ HİBESİ </w:t>
      </w:r>
      <w:r w:rsidR="00AE4FEE" w:rsidRPr="00AF0417">
        <w:rPr>
          <w:rFonts w:eastAsia="Calibri"/>
          <w:b/>
          <w:lang w:eastAsia="en-US"/>
        </w:rPr>
        <w:t>İDARİ ŞARTNAMESİ</w:t>
      </w:r>
    </w:p>
    <w:p w14:paraId="2AB0E297" w14:textId="77777777" w:rsidR="00AE4FEE" w:rsidRPr="00AF0417" w:rsidRDefault="00AE4FEE" w:rsidP="003A3563">
      <w:pPr>
        <w:spacing w:line="276" w:lineRule="auto"/>
        <w:jc w:val="center"/>
        <w:rPr>
          <w:b/>
        </w:rPr>
      </w:pPr>
    </w:p>
    <w:p w14:paraId="5EF18602" w14:textId="38726ABE" w:rsidR="00AE4FEE" w:rsidRPr="00AF0417" w:rsidRDefault="00AE4FEE" w:rsidP="003A3563">
      <w:pPr>
        <w:numPr>
          <w:ilvl w:val="0"/>
          <w:numId w:val="58"/>
        </w:numPr>
        <w:tabs>
          <w:tab w:val="clear" w:pos="794"/>
          <w:tab w:val="num" w:pos="426"/>
        </w:tabs>
        <w:spacing w:line="276" w:lineRule="auto"/>
        <w:ind w:left="426" w:hanging="426"/>
        <w:jc w:val="both"/>
        <w:rPr>
          <w:rFonts w:eastAsia="Calibri"/>
          <w:lang w:eastAsia="en-US"/>
        </w:rPr>
      </w:pPr>
      <w:r w:rsidRPr="00AF0417">
        <w:t xml:space="preserve">Taşınabilir Römorklu </w:t>
      </w:r>
      <w:r w:rsidR="00CF7182" w:rsidRPr="00AF0417">
        <w:t>Arıcı</w:t>
      </w:r>
      <w:r w:rsidRPr="00AF0417">
        <w:t xml:space="preserve"> Barınağı destekleri </w:t>
      </w:r>
      <w:r w:rsidRPr="00AF0417">
        <w:rPr>
          <w:rFonts w:eastAsia="Calibri"/>
          <w:lang w:eastAsia="en-US"/>
        </w:rPr>
        <w:t xml:space="preserve">Karaman İlinin Merkez proje köyleri (54 köy), </w:t>
      </w:r>
      <w:r w:rsidR="00B83328">
        <w:rPr>
          <w:rFonts w:eastAsia="Calibri"/>
          <w:lang w:eastAsia="en-US"/>
        </w:rPr>
        <w:t xml:space="preserve">Başyayla, </w:t>
      </w:r>
      <w:r w:rsidRPr="00AF0417">
        <w:rPr>
          <w:rFonts w:eastAsia="Calibri"/>
          <w:lang w:eastAsia="en-US"/>
        </w:rPr>
        <w:t xml:space="preserve">Ermenek ve Sarıveliler İlçelerinde ve bu ilçelere bağlı mahalle, köy ve beldelerde gerçekleştirilecektir. </w:t>
      </w:r>
      <w:r w:rsidRPr="00AF0417">
        <w:t>Teslimat yararlanıcının adresine yapılacaktır.</w:t>
      </w:r>
    </w:p>
    <w:p w14:paraId="355AF4E2" w14:textId="77777777" w:rsidR="00030A78" w:rsidRPr="00AF0417" w:rsidRDefault="00030A78" w:rsidP="00030A78">
      <w:pPr>
        <w:pStyle w:val="NoSpacing3"/>
        <w:numPr>
          <w:ilvl w:val="0"/>
          <w:numId w:val="58"/>
        </w:numPr>
        <w:tabs>
          <w:tab w:val="clear" w:pos="794"/>
        </w:tabs>
        <w:spacing w:line="276" w:lineRule="auto"/>
        <w:ind w:left="426" w:hanging="426"/>
        <w:jc w:val="both"/>
        <w:rPr>
          <w:rFonts w:ascii="Times New Roman" w:hAnsi="Times New Roman" w:cs="Times New Roman"/>
          <w:sz w:val="24"/>
          <w:szCs w:val="24"/>
        </w:rPr>
      </w:pPr>
      <w:r w:rsidRPr="00AF0417">
        <w:rPr>
          <w:rFonts w:ascii="Times New Roman" w:hAnsi="Times New Roman" w:cs="Times New Roman"/>
          <w:sz w:val="24"/>
          <w:szCs w:val="24"/>
        </w:rPr>
        <w:t>Nakliye ve tüm kurulum giderleri yükleniciye ait olacaktır. Kargo veya benzer aracı nakil unsurları ile yapılan gönderimler sırasında oluşabilecek zarar ve ziyan yükleniciye aittir.</w:t>
      </w:r>
    </w:p>
    <w:p w14:paraId="7D714935" w14:textId="77777777" w:rsidR="00030A78" w:rsidRPr="00AF0417" w:rsidRDefault="00030A78" w:rsidP="00030A78">
      <w:pPr>
        <w:pStyle w:val="ListeParagraf"/>
        <w:numPr>
          <w:ilvl w:val="0"/>
          <w:numId w:val="58"/>
        </w:numPr>
        <w:tabs>
          <w:tab w:val="clear" w:pos="794"/>
        </w:tabs>
        <w:spacing w:line="276" w:lineRule="auto"/>
        <w:ind w:left="426" w:hanging="426"/>
        <w:jc w:val="both"/>
        <w:rPr>
          <w:rFonts w:eastAsiaTheme="minorHAnsi"/>
          <w:lang w:eastAsia="en-US"/>
        </w:rPr>
      </w:pPr>
      <w:r w:rsidRPr="00AF0417">
        <w:rPr>
          <w:rFonts w:eastAsiaTheme="minorHAnsi"/>
          <w:lang w:eastAsia="en-US"/>
        </w:rPr>
        <w:t xml:space="preserve">Yararlanıcıların özel isteği doğrultusunda; daha kalın yapı malzemesi kullanılması, yalıtımın arttırılması, ek ara bölme yapılması, ek güneş paneli, </w:t>
      </w:r>
      <w:proofErr w:type="spellStart"/>
      <w:r w:rsidRPr="00AF0417">
        <w:rPr>
          <w:rFonts w:eastAsiaTheme="minorHAnsi"/>
          <w:lang w:eastAsia="en-US"/>
        </w:rPr>
        <w:t>invertör</w:t>
      </w:r>
      <w:proofErr w:type="spellEnd"/>
      <w:r w:rsidRPr="00AF0417">
        <w:rPr>
          <w:rFonts w:eastAsiaTheme="minorHAnsi"/>
          <w:lang w:eastAsia="en-US"/>
        </w:rPr>
        <w:t xml:space="preserve"> vb. konması, karavan uzunluğunun arttırılması gibi karavanın niteliğini arttırıcı uygulamalar yapılması halinde bunların maliyeti yararlanıcı tarafından karşılanacaktır. Bu tür eklemeler şartnamede belirtilen asgari şartları karşılaması kaydıyla şartnameye aykırılık olarak değerlendirilmeyecektir.</w:t>
      </w:r>
    </w:p>
    <w:p w14:paraId="7E125E8D" w14:textId="77777777" w:rsidR="00030A78" w:rsidRPr="00AF0417" w:rsidRDefault="00030A78" w:rsidP="00030A78">
      <w:pPr>
        <w:pStyle w:val="ListeParagraf"/>
        <w:numPr>
          <w:ilvl w:val="0"/>
          <w:numId w:val="58"/>
        </w:numPr>
        <w:tabs>
          <w:tab w:val="clear" w:pos="794"/>
        </w:tabs>
        <w:spacing w:line="276" w:lineRule="auto"/>
        <w:ind w:left="426"/>
        <w:jc w:val="both"/>
        <w:rPr>
          <w:rFonts w:eastAsiaTheme="minorHAnsi"/>
          <w:lang w:eastAsia="en-US"/>
        </w:rPr>
      </w:pPr>
      <w:r w:rsidRPr="00AF0417">
        <w:rPr>
          <w:rFonts w:eastAsiaTheme="minorHAnsi"/>
          <w:lang w:eastAsia="en-US"/>
        </w:rPr>
        <w:t xml:space="preserve">Yasayla belirlenmiş haklar saklı kalmak şartıyla tüm malzeme ve </w:t>
      </w:r>
      <w:proofErr w:type="gramStart"/>
      <w:r w:rsidRPr="00AF0417">
        <w:rPr>
          <w:rFonts w:eastAsiaTheme="minorHAnsi"/>
          <w:lang w:eastAsia="en-US"/>
        </w:rPr>
        <w:t>ekipmanlar</w:t>
      </w:r>
      <w:proofErr w:type="gramEnd"/>
      <w:r w:rsidRPr="00AF0417">
        <w:rPr>
          <w:rFonts w:eastAsiaTheme="minorHAnsi"/>
          <w:lang w:eastAsia="en-US"/>
        </w:rPr>
        <w:t xml:space="preserve"> için en az 2 yıl yüklenici garantisi istenecektir.</w:t>
      </w:r>
    </w:p>
    <w:p w14:paraId="21C2416F" w14:textId="77777777" w:rsidR="00030A78" w:rsidRPr="00AF0417" w:rsidRDefault="00030A78" w:rsidP="00030A78">
      <w:pPr>
        <w:pStyle w:val="NoSpacing3"/>
        <w:numPr>
          <w:ilvl w:val="0"/>
          <w:numId w:val="58"/>
        </w:numPr>
        <w:tabs>
          <w:tab w:val="clear" w:pos="794"/>
        </w:tabs>
        <w:spacing w:line="276" w:lineRule="auto"/>
        <w:ind w:left="426" w:hanging="426"/>
        <w:jc w:val="both"/>
        <w:rPr>
          <w:rFonts w:ascii="Times New Roman" w:hAnsi="Times New Roman" w:cs="Times New Roman"/>
          <w:sz w:val="24"/>
          <w:szCs w:val="24"/>
        </w:rPr>
      </w:pPr>
      <w:r w:rsidRPr="00AF0417">
        <w:rPr>
          <w:rFonts w:ascii="Times New Roman" w:hAnsi="Times New Roman" w:cs="Times New Roman"/>
          <w:sz w:val="24"/>
          <w:szCs w:val="24"/>
        </w:rPr>
        <w:t>Yararlanıcının hibe ödemesini alabilmesi için ana hatlarıyla aşağıdaki süreçler tamamlanmalıdır;</w:t>
      </w:r>
    </w:p>
    <w:p w14:paraId="3454FCB1" w14:textId="501F7619" w:rsidR="00030A78" w:rsidRPr="00AF0417" w:rsidRDefault="00030A78" w:rsidP="00030A78">
      <w:pPr>
        <w:numPr>
          <w:ilvl w:val="0"/>
          <w:numId w:val="57"/>
        </w:numPr>
        <w:tabs>
          <w:tab w:val="clear" w:pos="720"/>
          <w:tab w:val="num" w:pos="-5904"/>
        </w:tabs>
        <w:spacing w:line="276" w:lineRule="auto"/>
        <w:ind w:left="567"/>
        <w:jc w:val="both"/>
      </w:pPr>
      <w:r w:rsidRPr="00AF0417">
        <w:t>Yüklenici Taşınabilir Römorklu Arıcı Barınağını eksiksiz olarak kurar.</w:t>
      </w:r>
    </w:p>
    <w:p w14:paraId="3B6EE313" w14:textId="144B4564" w:rsidR="00030A78" w:rsidRPr="00AF0417" w:rsidRDefault="00030A78" w:rsidP="00030A78">
      <w:pPr>
        <w:numPr>
          <w:ilvl w:val="0"/>
          <w:numId w:val="57"/>
        </w:numPr>
        <w:tabs>
          <w:tab w:val="clear" w:pos="720"/>
          <w:tab w:val="num" w:pos="-5904"/>
          <w:tab w:val="num" w:pos="993"/>
        </w:tabs>
        <w:spacing w:line="276" w:lineRule="auto"/>
        <w:ind w:left="567"/>
        <w:jc w:val="both"/>
      </w:pPr>
      <w:r w:rsidRPr="00AF0417">
        <w:t>Yüklenici Taşınabilir Römorklu Arıcı Barınağını Teslim Tesellüm Belgesi ile yararlanıcıya teslim eder.</w:t>
      </w:r>
    </w:p>
    <w:p w14:paraId="280A2266" w14:textId="0E215AC9" w:rsidR="00030A78" w:rsidRPr="00AF0417" w:rsidRDefault="00030A78" w:rsidP="00030A78">
      <w:pPr>
        <w:numPr>
          <w:ilvl w:val="0"/>
          <w:numId w:val="57"/>
        </w:numPr>
        <w:tabs>
          <w:tab w:val="clear" w:pos="720"/>
          <w:tab w:val="num" w:pos="-5904"/>
          <w:tab w:val="num" w:pos="993"/>
        </w:tabs>
        <w:spacing w:line="276" w:lineRule="auto"/>
        <w:ind w:left="567"/>
        <w:jc w:val="both"/>
      </w:pPr>
      <w:r w:rsidRPr="00AF0417">
        <w:t xml:space="preserve">Yararlanıcı İl/İlçesindeki </w:t>
      </w:r>
      <w:proofErr w:type="spellStart"/>
      <w:r w:rsidRPr="00AF0417">
        <w:t>ÇDE’ye</w:t>
      </w:r>
      <w:proofErr w:type="spellEnd"/>
      <w:r w:rsidRPr="00AF0417">
        <w:t xml:space="preserve"> Taşınabilir Römorklu Arıcı Barınağı teslimat işinin bittiğini haber verir.</w:t>
      </w:r>
    </w:p>
    <w:p w14:paraId="27D67C5F" w14:textId="322591B1" w:rsidR="00030A78" w:rsidRPr="00AF0417" w:rsidRDefault="00030A78" w:rsidP="00030A78">
      <w:pPr>
        <w:numPr>
          <w:ilvl w:val="0"/>
          <w:numId w:val="57"/>
        </w:numPr>
        <w:tabs>
          <w:tab w:val="clear" w:pos="720"/>
          <w:tab w:val="num" w:pos="-5904"/>
          <w:tab w:val="num" w:pos="993"/>
        </w:tabs>
        <w:spacing w:line="276" w:lineRule="auto"/>
        <w:ind w:left="567"/>
        <w:jc w:val="both"/>
      </w:pPr>
      <w:r w:rsidRPr="00AF0417">
        <w:t>ÇDE ve İPYB personeli, Taşınabilir Römorklu Arıcı Barınağını yerinde görerek tüm belgeleri inceler ve tüm işler eksiksiz ve şartnamelere uygun ise Yatırım Uygunluk Tutanağını hazırlar.</w:t>
      </w:r>
    </w:p>
    <w:p w14:paraId="6A6E0FC4" w14:textId="77777777" w:rsidR="00030A78" w:rsidRPr="00AF0417" w:rsidRDefault="00030A78" w:rsidP="00030A78">
      <w:pPr>
        <w:numPr>
          <w:ilvl w:val="0"/>
          <w:numId w:val="57"/>
        </w:numPr>
        <w:tabs>
          <w:tab w:val="clear" w:pos="720"/>
          <w:tab w:val="num" w:pos="-5904"/>
          <w:tab w:val="num" w:pos="993"/>
        </w:tabs>
        <w:spacing w:line="276" w:lineRule="auto"/>
        <w:ind w:left="567"/>
        <w:jc w:val="both"/>
      </w:pPr>
      <w:r w:rsidRPr="00AF0417">
        <w:t>Yüklenici faturayı ve diğer belgeleri yararlanıcıya teslim eder.</w:t>
      </w:r>
    </w:p>
    <w:p w14:paraId="1B5FC871" w14:textId="77777777" w:rsidR="00030A78" w:rsidRPr="00AF0417" w:rsidRDefault="00030A78" w:rsidP="00030A78">
      <w:pPr>
        <w:numPr>
          <w:ilvl w:val="0"/>
          <w:numId w:val="57"/>
        </w:numPr>
        <w:tabs>
          <w:tab w:val="clear" w:pos="720"/>
          <w:tab w:val="num" w:pos="-5904"/>
          <w:tab w:val="num" w:pos="993"/>
        </w:tabs>
        <w:spacing w:line="276" w:lineRule="auto"/>
        <w:ind w:left="567"/>
        <w:jc w:val="both"/>
      </w:pPr>
      <w:r w:rsidRPr="00AF0417">
        <w:t>Yüklenici SGK ve vergi borçlarının olmadığına, yararlanıcı ise vergi borcunun olmadığına dair belgeleri temin eder.</w:t>
      </w:r>
    </w:p>
    <w:p w14:paraId="449962A7" w14:textId="77777777" w:rsidR="00030A78" w:rsidRPr="00AF0417" w:rsidRDefault="00030A78" w:rsidP="00030A78">
      <w:pPr>
        <w:numPr>
          <w:ilvl w:val="0"/>
          <w:numId w:val="57"/>
        </w:numPr>
        <w:tabs>
          <w:tab w:val="clear" w:pos="720"/>
          <w:tab w:val="num" w:pos="-5904"/>
          <w:tab w:val="num" w:pos="993"/>
        </w:tabs>
        <w:spacing w:line="276" w:lineRule="auto"/>
        <w:ind w:left="567"/>
        <w:jc w:val="both"/>
      </w:pPr>
      <w:r w:rsidRPr="00AF0417">
        <w:t xml:space="preserve">Yararlanıcı, yararlanıcı katkı payını ve yatırımın toplam KDV’sini banka yoluyla yüklenici hesabına yatırır ve </w:t>
      </w:r>
      <w:proofErr w:type="gramStart"/>
      <w:r w:rsidRPr="00AF0417">
        <w:t>dekontunu</w:t>
      </w:r>
      <w:proofErr w:type="gramEnd"/>
      <w:r w:rsidRPr="00AF0417">
        <w:t xml:space="preserve"> alır.</w:t>
      </w:r>
    </w:p>
    <w:p w14:paraId="4B6A8512" w14:textId="77777777" w:rsidR="00030A78" w:rsidRPr="00AF0417" w:rsidRDefault="00030A78" w:rsidP="00030A78">
      <w:pPr>
        <w:numPr>
          <w:ilvl w:val="0"/>
          <w:numId w:val="57"/>
        </w:numPr>
        <w:tabs>
          <w:tab w:val="clear" w:pos="720"/>
          <w:tab w:val="num" w:pos="-5904"/>
          <w:tab w:val="num" w:pos="993"/>
        </w:tabs>
        <w:spacing w:line="276" w:lineRule="auto"/>
        <w:ind w:left="567"/>
        <w:jc w:val="both"/>
      </w:pPr>
      <w:r w:rsidRPr="00AF0417">
        <w:t xml:space="preserve">Yararlanıcı Hibe Ödemesi Talep Belgesini düzenler, ekine teslim tesellüm belgesini, faturaları, </w:t>
      </w:r>
      <w:proofErr w:type="gramStart"/>
      <w:r w:rsidRPr="00AF0417">
        <w:t>dekontları</w:t>
      </w:r>
      <w:proofErr w:type="gramEnd"/>
      <w:r w:rsidRPr="00AF0417">
        <w:t>, yüklenici ile yaptığı sözleşmeyi ve SGK ile vergi borçlarının olmadığına dair belgeleri de koyarak ilgili İl/İlçe Tarım ve Orman Müdürlüklerine teslim eder.</w:t>
      </w:r>
    </w:p>
    <w:p w14:paraId="507FECAA" w14:textId="16A2A400" w:rsidR="00030A78" w:rsidRPr="00AF0417" w:rsidRDefault="00030A78" w:rsidP="00030A78">
      <w:pPr>
        <w:pStyle w:val="ListeParagraf"/>
        <w:numPr>
          <w:ilvl w:val="0"/>
          <w:numId w:val="58"/>
        </w:numPr>
        <w:tabs>
          <w:tab w:val="clear" w:pos="794"/>
          <w:tab w:val="num" w:pos="567"/>
        </w:tabs>
        <w:spacing w:line="276" w:lineRule="auto"/>
        <w:ind w:left="426" w:hanging="426"/>
        <w:jc w:val="both"/>
      </w:pPr>
      <w:r w:rsidRPr="00AF0417">
        <w:t xml:space="preserve">Aşağıda görüldüğü şekilde yüklenici tarafından </w:t>
      </w:r>
      <w:proofErr w:type="gramStart"/>
      <w:r w:rsidRPr="00AF0417">
        <w:t>Taşınabilir</w:t>
      </w:r>
      <w:proofErr w:type="gramEnd"/>
      <w:r w:rsidRPr="00AF0417">
        <w:t xml:space="preserve"> Römorklu Arıcı Barınağının sağ ve sol taraflarına dışarıdan görülebilecek şekilde en az 100x70 cm boyutlarında tabela veya yapışkan şeklinde bir yapıştırma uygun şekilde monte edilir. </w:t>
      </w:r>
    </w:p>
    <w:p w14:paraId="084E0B64" w14:textId="77777777" w:rsidR="00030A78" w:rsidRPr="00AF0417" w:rsidRDefault="00030A78" w:rsidP="00030A78">
      <w:pPr>
        <w:spacing w:line="276" w:lineRule="auto"/>
        <w:ind w:firstLine="360"/>
        <w:jc w:val="both"/>
      </w:pPr>
    </w:p>
    <w:p w14:paraId="56A70987" w14:textId="787A564F" w:rsidR="00030A78" w:rsidRPr="00AF0417" w:rsidRDefault="00030A78" w:rsidP="00030A78">
      <w:pPr>
        <w:spacing w:line="276" w:lineRule="auto"/>
        <w:ind w:firstLine="360"/>
        <w:jc w:val="both"/>
      </w:pPr>
      <w:r w:rsidRPr="00AF0417">
        <w:t xml:space="preserve">Ödemeler, İl/İlçe Müdürlüklerinin tüm dosya içeriğini </w:t>
      </w:r>
      <w:proofErr w:type="spellStart"/>
      <w:r w:rsidRPr="00AF0417">
        <w:t>İPYB’ye</w:t>
      </w:r>
      <w:proofErr w:type="spellEnd"/>
      <w:r w:rsidRPr="00AF0417">
        <w:t xml:space="preserve"> göndermesinin ardından, dosya üzerindeki incelemeler tamamlandıktan sonra EPDB/</w:t>
      </w:r>
      <w:proofErr w:type="spellStart"/>
      <w:r w:rsidRPr="00AF0417">
        <w:t>MPYB’nin</w:t>
      </w:r>
      <w:proofErr w:type="spellEnd"/>
      <w:r w:rsidRPr="00AF0417">
        <w:t xml:space="preserve"> onayı ile UNDP tarafından yararlanıcının hesabına gönderilmek suretiyle yapılır.</w:t>
      </w:r>
    </w:p>
    <w:p w14:paraId="66FBF921" w14:textId="77777777" w:rsidR="00030A78" w:rsidRPr="00AF0417" w:rsidRDefault="00030A78" w:rsidP="00030A78">
      <w:pPr>
        <w:spacing w:line="276" w:lineRule="auto"/>
        <w:jc w:val="both"/>
      </w:pPr>
    </w:p>
    <w:p w14:paraId="6E7FBBF7" w14:textId="3517A404" w:rsidR="00030A78" w:rsidRPr="00AF0417" w:rsidRDefault="00030A78" w:rsidP="00030A78">
      <w:pPr>
        <w:spacing w:line="276" w:lineRule="auto"/>
        <w:jc w:val="both"/>
      </w:pPr>
      <w:r w:rsidRPr="00AF0417">
        <w:t>Tabela aşağıdaki gibi olacaktır.</w:t>
      </w:r>
    </w:p>
    <w:p w14:paraId="1C278006" w14:textId="2544EFD5" w:rsidR="00AE4FEE" w:rsidRPr="00AF0417" w:rsidRDefault="00AE4FEE" w:rsidP="00AE4FEE">
      <w:pPr>
        <w:spacing w:line="276" w:lineRule="auto"/>
        <w:jc w:val="both"/>
      </w:pPr>
    </w:p>
    <w:p w14:paraId="32672FC3" w14:textId="60B183B0" w:rsidR="00A02B4C" w:rsidRPr="00AF0417" w:rsidRDefault="005C441B">
      <w:r>
        <w:rPr>
          <w:noProof/>
        </w:rPr>
        <w:lastRenderedPageBreak/>
        <w:drawing>
          <wp:anchor distT="0" distB="0" distL="114300" distR="114300" simplePos="0" relativeHeight="251658240" behindDoc="1" locked="0" layoutInCell="1" allowOverlap="1" wp14:anchorId="188EDA59" wp14:editId="7A2BC663">
            <wp:simplePos x="0" y="0"/>
            <wp:positionH relativeFrom="column">
              <wp:posOffset>402163</wp:posOffset>
            </wp:positionH>
            <wp:positionV relativeFrom="paragraph">
              <wp:posOffset>89264</wp:posOffset>
            </wp:positionV>
            <wp:extent cx="5395865" cy="3035377"/>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ela (Arıcı B.).jpg"/>
                    <pic:cNvPicPr/>
                  </pic:nvPicPr>
                  <pic:blipFill>
                    <a:blip r:embed="rId8">
                      <a:extLst>
                        <a:ext uri="{28A0092B-C50C-407E-A947-70E740481C1C}">
                          <a14:useLocalDpi xmlns:a14="http://schemas.microsoft.com/office/drawing/2010/main" val="0"/>
                        </a:ext>
                      </a:extLst>
                    </a:blip>
                    <a:stretch>
                      <a:fillRect/>
                    </a:stretch>
                  </pic:blipFill>
                  <pic:spPr>
                    <a:xfrm>
                      <a:off x="0" y="0"/>
                      <a:ext cx="5395865" cy="3035377"/>
                    </a:xfrm>
                    <a:prstGeom prst="rect">
                      <a:avLst/>
                    </a:prstGeom>
                  </pic:spPr>
                </pic:pic>
              </a:graphicData>
            </a:graphic>
            <wp14:sizeRelH relativeFrom="page">
              <wp14:pctWidth>0</wp14:pctWidth>
            </wp14:sizeRelH>
            <wp14:sizeRelV relativeFrom="page">
              <wp14:pctHeight>0</wp14:pctHeight>
            </wp14:sizeRelV>
          </wp:anchor>
        </w:drawing>
      </w:r>
    </w:p>
    <w:p w14:paraId="3CD6E075" w14:textId="1A6DB981" w:rsidR="00030A78" w:rsidRPr="00AF0417" w:rsidRDefault="00030A78"/>
    <w:p w14:paraId="7E724AE6" w14:textId="01B04CE0" w:rsidR="00030A78" w:rsidRPr="00AF0417" w:rsidRDefault="00030A78"/>
    <w:p w14:paraId="6381CF77" w14:textId="0600FAE1" w:rsidR="00030A78" w:rsidRPr="00AF0417" w:rsidRDefault="00030A78"/>
    <w:p w14:paraId="6EA52A68" w14:textId="5158B91D" w:rsidR="00030A78" w:rsidRPr="00AF0417" w:rsidRDefault="00030A78"/>
    <w:p w14:paraId="53C26593" w14:textId="63BFA2A6" w:rsidR="00030A78" w:rsidRPr="00AF0417" w:rsidRDefault="00030A78"/>
    <w:p w14:paraId="49CFA9DF" w14:textId="3EB4BB9C" w:rsidR="00030A78" w:rsidRPr="00AF0417" w:rsidRDefault="00030A78"/>
    <w:p w14:paraId="368E2338" w14:textId="05E9E321" w:rsidR="00030A78" w:rsidRPr="00AF0417" w:rsidRDefault="00030A78"/>
    <w:p w14:paraId="78BB1CE9" w14:textId="3D511220" w:rsidR="00030A78" w:rsidRPr="00AF0417" w:rsidRDefault="00030A78"/>
    <w:p w14:paraId="6A313CA6" w14:textId="7DF0A323" w:rsidR="00030A78" w:rsidRPr="00AF0417" w:rsidRDefault="00030A78"/>
    <w:p w14:paraId="13AF7911" w14:textId="4DC444B0" w:rsidR="00030A78" w:rsidRPr="00AF0417" w:rsidRDefault="00030A78"/>
    <w:p w14:paraId="7D8BE0A9" w14:textId="7A36B398" w:rsidR="00030A78" w:rsidRPr="00AF0417" w:rsidRDefault="00030A78"/>
    <w:p w14:paraId="1F94C655" w14:textId="298964F3" w:rsidR="00030A78" w:rsidRPr="00AF0417" w:rsidRDefault="00030A78"/>
    <w:p w14:paraId="16F28F5A" w14:textId="727237B3" w:rsidR="00030A78" w:rsidRPr="00AF0417" w:rsidRDefault="00030A78"/>
    <w:p w14:paraId="22CFBD39" w14:textId="169AFC77" w:rsidR="00030A78" w:rsidRPr="00AF0417" w:rsidRDefault="00030A78"/>
    <w:p w14:paraId="52D42304" w14:textId="2F503CBA" w:rsidR="00030A78" w:rsidRPr="00AF0417" w:rsidRDefault="00030A78"/>
    <w:p w14:paraId="3436711B" w14:textId="279DE1DE" w:rsidR="00030A78" w:rsidRPr="00AF0417" w:rsidRDefault="00030A78"/>
    <w:p w14:paraId="6EEEB8F1" w14:textId="5739F7B3" w:rsidR="00030A78" w:rsidRPr="00AF0417" w:rsidRDefault="00030A78"/>
    <w:p w14:paraId="65E07B7F" w14:textId="6FEE9F6F" w:rsidR="00030A78" w:rsidRPr="00AF0417" w:rsidRDefault="00030A78"/>
    <w:p w14:paraId="30675F89" w14:textId="08C8C824" w:rsidR="00030A78" w:rsidRPr="00AF0417" w:rsidRDefault="00030A78"/>
    <w:p w14:paraId="19B2B77D" w14:textId="783608E7" w:rsidR="00030A78" w:rsidRPr="00AF0417" w:rsidRDefault="00030A78"/>
    <w:p w14:paraId="4C008598" w14:textId="4B1205D7" w:rsidR="00030A78" w:rsidRPr="00AF0417" w:rsidRDefault="00030A78"/>
    <w:p w14:paraId="486FC5E0" w14:textId="3E6C95B8" w:rsidR="00030A78" w:rsidRPr="00AF0417" w:rsidRDefault="00030A78" w:rsidP="001F429C">
      <w:pPr>
        <w:spacing w:line="25" w:lineRule="atLeast"/>
        <w:rPr>
          <w:b/>
          <w:sz w:val="48"/>
          <w:szCs w:val="36"/>
        </w:rPr>
      </w:pPr>
    </w:p>
    <w:sectPr w:rsidR="00030A78" w:rsidRPr="00AF0417" w:rsidSect="00D82E3E">
      <w:headerReference w:type="default" r:id="rId9"/>
      <w:pgSz w:w="11906" w:h="16838" w:code="9"/>
      <w:pgMar w:top="1758" w:right="737" w:bottom="567" w:left="1191"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000D7" w14:textId="77777777" w:rsidR="007F64ED" w:rsidRDefault="007F64ED">
      <w:r>
        <w:separator/>
      </w:r>
    </w:p>
  </w:endnote>
  <w:endnote w:type="continuationSeparator" w:id="0">
    <w:p w14:paraId="1ECC087B" w14:textId="77777777" w:rsidR="007F64ED" w:rsidRDefault="007F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FC9C4" w14:textId="77777777" w:rsidR="007F64ED" w:rsidRDefault="007F64ED">
      <w:r>
        <w:separator/>
      </w:r>
    </w:p>
  </w:footnote>
  <w:footnote w:type="continuationSeparator" w:id="0">
    <w:p w14:paraId="66DD4202" w14:textId="77777777" w:rsidR="007F64ED" w:rsidRDefault="007F6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6CDA2" w14:textId="6AEDA4F9" w:rsidR="001F17E8" w:rsidRDefault="001F17E8">
    <w:pPr>
      <w:pStyle w:val="stBilgi"/>
      <w:rPr>
        <w:noProof/>
        <w:lang w:val="tr-TR" w:eastAsia="tr-TR"/>
      </w:rPr>
    </w:pPr>
    <w:r>
      <w:rPr>
        <w:noProof/>
        <w:lang w:val="tr-TR" w:eastAsia="tr-TR"/>
      </w:rPr>
      <w:drawing>
        <wp:anchor distT="0" distB="0" distL="114300" distR="114300" simplePos="0" relativeHeight="251666432" behindDoc="1" locked="0" layoutInCell="1" allowOverlap="1" wp14:anchorId="2343CCBA" wp14:editId="4A8559F7">
          <wp:simplePos x="0" y="0"/>
          <wp:positionH relativeFrom="column">
            <wp:posOffset>5396865</wp:posOffset>
          </wp:positionH>
          <wp:positionV relativeFrom="paragraph">
            <wp:posOffset>-62230</wp:posOffset>
          </wp:positionV>
          <wp:extent cx="1007745" cy="705485"/>
          <wp:effectExtent l="0" t="0" r="190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üçük Yazılı.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745" cy="705485"/>
                  </a:xfrm>
                  <a:prstGeom prst="rect">
                    <a:avLst/>
                  </a:prstGeom>
                </pic:spPr>
              </pic:pic>
            </a:graphicData>
          </a:graphic>
          <wp14:sizeRelH relativeFrom="margin">
            <wp14:pctWidth>0</wp14:pctWidth>
          </wp14:sizeRelH>
          <wp14:sizeRelV relativeFrom="margin">
            <wp14:pctHeight>0</wp14:pctHeight>
          </wp14:sizeRelV>
        </wp:anchor>
      </w:drawing>
    </w:r>
    <w:r w:rsidRPr="00A47F87">
      <w:rPr>
        <w:noProof/>
        <w:lang w:val="tr-TR" w:eastAsia="tr-TR"/>
      </w:rPr>
      <w:drawing>
        <wp:anchor distT="0" distB="0" distL="114300" distR="114300" simplePos="0" relativeHeight="251665408" behindDoc="1" locked="0" layoutInCell="1" allowOverlap="1" wp14:anchorId="70B18E50" wp14:editId="4DC68BA0">
          <wp:simplePos x="0" y="0"/>
          <wp:positionH relativeFrom="column">
            <wp:posOffset>-8255</wp:posOffset>
          </wp:positionH>
          <wp:positionV relativeFrom="paragraph">
            <wp:posOffset>-69215</wp:posOffset>
          </wp:positionV>
          <wp:extent cx="705485" cy="705485"/>
          <wp:effectExtent l="0" t="0" r="0" b="0"/>
          <wp:wrapNone/>
          <wp:docPr id="7" name="Resim 7"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tr-TR" w:eastAsia="tr-TR"/>
      </w:rPr>
      <mc:AlternateContent>
        <mc:Choice Requires="wps">
          <w:drawing>
            <wp:anchor distT="0" distB="0" distL="114300" distR="114300" simplePos="0" relativeHeight="251672576" behindDoc="0" locked="0" layoutInCell="1" allowOverlap="1" wp14:anchorId="74C289EB" wp14:editId="39DEE2F0">
              <wp:simplePos x="0" y="0"/>
              <wp:positionH relativeFrom="page">
                <wp:posOffset>2437130</wp:posOffset>
              </wp:positionH>
              <wp:positionV relativeFrom="paragraph">
                <wp:posOffset>-8255</wp:posOffset>
              </wp:positionV>
              <wp:extent cx="2898140" cy="633730"/>
              <wp:effectExtent l="19050" t="19050" r="35560" b="33020"/>
              <wp:wrapNone/>
              <wp:docPr id="9" name="Yuvarlatılmış Dikdörtgen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98140" cy="633730"/>
                      </a:xfrm>
                      <a:prstGeom prst="roundRect">
                        <a:avLst>
                          <a:gd name="adj" fmla="val 16667"/>
                        </a:avLst>
                      </a:prstGeom>
                      <a:solidFill>
                        <a:srgbClr val="FFFFFF"/>
                      </a:solidFill>
                      <a:ln w="63500" cmpd="thickThin" algn="ctr">
                        <a:solidFill>
                          <a:srgbClr val="FF0000"/>
                        </a:solidFill>
                        <a:round/>
                        <a:headEnd/>
                        <a:tailEnd/>
                      </a:ln>
                    </wps:spPr>
                    <wps:txbx>
                      <w:txbxContent>
                        <w:p w14:paraId="56D3E205" w14:textId="77777777" w:rsidR="001F17E8" w:rsidRDefault="001F17E8" w:rsidP="006F6EAD">
                          <w:pPr>
                            <w:pStyle w:val="NormalWeb"/>
                            <w:spacing w:before="0" w:beforeAutospacing="0" w:after="0" w:afterAutospacing="0"/>
                            <w:jc w:val="center"/>
                            <w:rPr>
                              <w:color w:val="000000"/>
                              <w:sz w:val="20"/>
                              <w:szCs w:val="20"/>
                            </w:rPr>
                          </w:pPr>
                          <w:r>
                            <w:rPr>
                              <w:color w:val="000000"/>
                              <w:sz w:val="20"/>
                              <w:szCs w:val="20"/>
                            </w:rPr>
                            <w:t>T.C.</w:t>
                          </w:r>
                        </w:p>
                        <w:p w14:paraId="1992C15F" w14:textId="77777777" w:rsidR="001F17E8" w:rsidRDefault="001F17E8" w:rsidP="006F6EAD">
                          <w:pPr>
                            <w:pStyle w:val="NormalWeb"/>
                            <w:spacing w:before="0" w:beforeAutospacing="0" w:after="0" w:afterAutospacing="0"/>
                            <w:jc w:val="center"/>
                            <w:rPr>
                              <w:color w:val="000000"/>
                              <w:sz w:val="20"/>
                              <w:szCs w:val="20"/>
                            </w:rPr>
                          </w:pPr>
                          <w:r>
                            <w:rPr>
                              <w:color w:val="000000"/>
                              <w:sz w:val="20"/>
                              <w:szCs w:val="20"/>
                            </w:rPr>
                            <w:t>KARAMAN VALİLİĞİ</w:t>
                          </w:r>
                        </w:p>
                        <w:p w14:paraId="2E110E0A" w14:textId="77777777" w:rsidR="001F17E8" w:rsidRDefault="001F17E8" w:rsidP="006F6EAD">
                          <w:pPr>
                            <w:pStyle w:val="NormalWeb"/>
                            <w:spacing w:before="0" w:beforeAutospacing="0" w:after="0" w:afterAutospacing="0"/>
                            <w:jc w:val="center"/>
                            <w:rPr>
                              <w:sz w:val="20"/>
                              <w:szCs w:val="20"/>
                            </w:rPr>
                          </w:pPr>
                          <w:r>
                            <w:rPr>
                              <w:color w:val="000000"/>
                              <w:sz w:val="20"/>
                              <w:szCs w:val="20"/>
                            </w:rPr>
                            <w:t>İl Tarım ve Orman Müdürlüğü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C289EB" id="Yuvarlatılmış Dikdörtgen 9" o:spid="_x0000_s1028" style="position:absolute;margin-left:191.9pt;margin-top:-.65pt;width:228.2pt;height:49.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" strokecolor="red" strokeweight="5pt">
              <v:stroke linestyle="thickThin"/>
              <o:lock v:ext="edit" aspectratio="t"/>
              <v:textbox>
                <w:txbxContent>
                  <w:p w14:paraId="56D3E205" w14:textId="77777777" w:rsidR="00F87563" w:rsidRDefault="00F87563" w:rsidP="006F6EAD">
                    <w:pPr>
                      <w:pStyle w:val="NormalWeb"/>
                      <w:spacing w:before="0" w:beforeAutospacing="0" w:after="0" w:afterAutospacing="0"/>
                      <w:jc w:val="center"/>
                      <w:rPr>
                        <w:color w:val="000000"/>
                        <w:sz w:val="20"/>
                        <w:szCs w:val="20"/>
                      </w:rPr>
                    </w:pPr>
                    <w:r>
                      <w:rPr>
                        <w:color w:val="000000"/>
                        <w:sz w:val="20"/>
                        <w:szCs w:val="20"/>
                      </w:rPr>
                      <w:t>T.C.</w:t>
                    </w:r>
                  </w:p>
                  <w:p w14:paraId="1992C15F" w14:textId="77777777" w:rsidR="00F87563" w:rsidRDefault="00F87563" w:rsidP="006F6EAD">
                    <w:pPr>
                      <w:pStyle w:val="NormalWeb"/>
                      <w:spacing w:before="0" w:beforeAutospacing="0" w:after="0" w:afterAutospacing="0"/>
                      <w:jc w:val="center"/>
                      <w:rPr>
                        <w:color w:val="000000"/>
                        <w:sz w:val="20"/>
                        <w:szCs w:val="20"/>
                      </w:rPr>
                    </w:pPr>
                    <w:r>
                      <w:rPr>
                        <w:color w:val="000000"/>
                        <w:sz w:val="20"/>
                        <w:szCs w:val="20"/>
                      </w:rPr>
                      <w:t>KARAMAN VALİLİĞİ</w:t>
                    </w:r>
                  </w:p>
                  <w:p w14:paraId="2E110E0A" w14:textId="77777777" w:rsidR="00F87563" w:rsidRDefault="00F87563" w:rsidP="006F6EAD">
                    <w:pPr>
                      <w:pStyle w:val="NormalWeb"/>
                      <w:spacing w:before="0" w:beforeAutospacing="0" w:after="0" w:afterAutospacing="0"/>
                      <w:jc w:val="center"/>
                      <w:rPr>
                        <w:sz w:val="20"/>
                        <w:szCs w:val="20"/>
                      </w:rPr>
                    </w:pPr>
                    <w:r>
                      <w:rPr>
                        <w:color w:val="000000"/>
                        <w:sz w:val="20"/>
                        <w:szCs w:val="20"/>
                      </w:rPr>
                      <w:t>İl Tarım ve Orman Müdürlüğü</w:t>
                    </w:r>
                  </w:p>
                </w:txbxContent>
              </v:textbox>
              <w10:wrap anchorx="page"/>
            </v:roundrect>
          </w:pict>
        </mc:Fallback>
      </mc:AlternateContent>
    </w:r>
    <w:r>
      <w:rPr>
        <w:noProof/>
        <w:lang w:val="tr-TR" w:eastAsia="tr-TR"/>
      </w:rPr>
      <w:t xml:space="preserve">                                                                                                 </w:t>
    </w:r>
  </w:p>
  <w:p w14:paraId="73DB8A51" w14:textId="77777777" w:rsidR="001F17E8" w:rsidRDefault="001F17E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120F093C"/>
    <w:multiLevelType w:val="hybridMultilevel"/>
    <w:tmpl w:val="FC0840D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9"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4"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5"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38"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9"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3D604156"/>
    <w:multiLevelType w:val="hybridMultilevel"/>
    <w:tmpl w:val="6E10E158"/>
    <w:lvl w:ilvl="0" w:tplc="041F0015">
      <w:start w:val="1"/>
      <w:numFmt w:val="upperLetter"/>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41034B3A"/>
    <w:multiLevelType w:val="hybridMultilevel"/>
    <w:tmpl w:val="515A5FAA"/>
    <w:lvl w:ilvl="0" w:tplc="041F0001">
      <w:start w:val="1"/>
      <w:numFmt w:val="bullet"/>
      <w:lvlText w:val=""/>
      <w:lvlJc w:val="left"/>
      <w:pPr>
        <w:tabs>
          <w:tab w:val="num" w:pos="434"/>
        </w:tabs>
        <w:ind w:left="434" w:hanging="434"/>
      </w:pPr>
      <w:rPr>
        <w:rFonts w:ascii="Symbol" w:hAnsi="Symbol" w:hint="default"/>
        <w:b w:val="0"/>
        <w:color w:val="auto"/>
      </w:rPr>
    </w:lvl>
    <w:lvl w:ilvl="1" w:tplc="B6161754">
      <w:start w:val="1"/>
      <w:numFmt w:val="upperLetter"/>
      <w:lvlText w:val="%2."/>
      <w:lvlJc w:val="left"/>
      <w:pPr>
        <w:ind w:left="142" w:hanging="360"/>
      </w:pPr>
      <w:rPr>
        <w:rFonts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4"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7"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9" w15:restartNumberingAfterBreak="0">
    <w:nsid w:val="4B665EB7"/>
    <w:multiLevelType w:val="hybridMultilevel"/>
    <w:tmpl w:val="E69CAA44"/>
    <w:lvl w:ilvl="0" w:tplc="8886E2F2">
      <w:start w:val="1"/>
      <w:numFmt w:val="decimal"/>
      <w:lvlText w:val="%1."/>
      <w:lvlJc w:val="left"/>
      <w:pPr>
        <w:tabs>
          <w:tab w:val="num" w:pos="360"/>
        </w:tabs>
        <w:ind w:left="360" w:hanging="360"/>
      </w:pPr>
      <w:rPr>
        <w:rFonts w:ascii="Times New Roman" w:hAnsi="Times New Roman" w:hint="default"/>
        <w:b/>
        <w:bCs w:val="0"/>
        <w:i w:val="0"/>
        <w:strike w:val="0"/>
        <w:color w:val="auto"/>
        <w:sz w:val="24"/>
        <w:szCs w:val="18"/>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0"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1"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2787F7E"/>
    <w:multiLevelType w:val="hybridMultilevel"/>
    <w:tmpl w:val="C86A4728"/>
    <w:lvl w:ilvl="0" w:tplc="3D3A24AC">
      <w:start w:val="1"/>
      <w:numFmt w:val="decimal"/>
      <w:lvlText w:val="%1."/>
      <w:lvlJc w:val="left"/>
      <w:pPr>
        <w:tabs>
          <w:tab w:val="num" w:pos="794"/>
        </w:tabs>
        <w:ind w:left="794" w:hanging="434"/>
      </w:pPr>
      <w:rPr>
        <w:rFonts w:hint="default"/>
        <w:b w:val="0"/>
        <w:color w:val="auto"/>
      </w:rPr>
    </w:lvl>
    <w:lvl w:ilvl="1" w:tplc="59046882">
      <w:start w:val="1"/>
      <w:numFmt w:val="upperLetter"/>
      <w:lvlText w:val="%2."/>
      <w:lvlJc w:val="left"/>
      <w:pPr>
        <w:ind w:left="502" w:hanging="360"/>
      </w:pPr>
      <w:rPr>
        <w:rFonts w:ascii="Times New Roman" w:hAnsi="Times New Roman" w:cs="Times New Roman" w:hint="default"/>
        <w:sz w:val="24"/>
        <w:szCs w:val="24"/>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6"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8091BC4"/>
    <w:multiLevelType w:val="hybridMultilevel"/>
    <w:tmpl w:val="DA569C7E"/>
    <w:lvl w:ilvl="0" w:tplc="3D3A24AC">
      <w:start w:val="1"/>
      <w:numFmt w:val="decimal"/>
      <w:lvlText w:val="%1."/>
      <w:lvlJc w:val="left"/>
      <w:pPr>
        <w:tabs>
          <w:tab w:val="num" w:pos="434"/>
        </w:tabs>
        <w:ind w:left="434" w:hanging="434"/>
      </w:pPr>
      <w:rPr>
        <w:b w:val="0"/>
        <w:color w:val="auto"/>
      </w:r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60"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8BD1B23"/>
    <w:multiLevelType w:val="hybridMultilevel"/>
    <w:tmpl w:val="FC0840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EA356BF"/>
    <w:multiLevelType w:val="hybridMultilevel"/>
    <w:tmpl w:val="FC0840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685C5744"/>
    <w:multiLevelType w:val="hybridMultilevel"/>
    <w:tmpl w:val="DD1CF68E"/>
    <w:lvl w:ilvl="0" w:tplc="532646EC">
      <w:start w:val="1"/>
      <w:numFmt w:val="upperLetter"/>
      <w:lvlText w:val="%1."/>
      <w:lvlJc w:val="left"/>
      <w:pPr>
        <w:tabs>
          <w:tab w:val="num" w:pos="502"/>
        </w:tabs>
        <w:ind w:left="502" w:hanging="360"/>
      </w:pPr>
      <w:rPr>
        <w:rFonts w:ascii="Times New Roman" w:hAnsi="Times New Roman" w:cs="Times New Roman" w:hint="default"/>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4" w15:restartNumberingAfterBreak="0">
    <w:nsid w:val="69F530D8"/>
    <w:multiLevelType w:val="hybridMultilevel"/>
    <w:tmpl w:val="3926D1E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5"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6"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5"/>
  </w:num>
  <w:num w:numId="2">
    <w:abstractNumId w:val="1"/>
  </w:num>
  <w:num w:numId="3">
    <w:abstractNumId w:val="0"/>
  </w:num>
  <w:num w:numId="4">
    <w:abstractNumId w:val="22"/>
  </w:num>
  <w:num w:numId="5">
    <w:abstractNumId w:val="2"/>
  </w:num>
  <w:num w:numId="6">
    <w:abstractNumId w:val="37"/>
  </w:num>
  <w:num w:numId="7">
    <w:abstractNumId w:val="55"/>
  </w:num>
  <w:num w:numId="8">
    <w:abstractNumId w:val="14"/>
  </w:num>
  <w:num w:numId="9">
    <w:abstractNumId w:val="28"/>
  </w:num>
  <w:num w:numId="10">
    <w:abstractNumId w:val="25"/>
  </w:num>
  <w:num w:numId="11">
    <w:abstractNumId w:val="30"/>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29"/>
  </w:num>
  <w:num w:numId="24">
    <w:abstractNumId w:val="20"/>
  </w:num>
  <w:num w:numId="25">
    <w:abstractNumId w:val="26"/>
  </w:num>
  <w:num w:numId="26">
    <w:abstractNumId w:val="40"/>
  </w:num>
  <w:num w:numId="27">
    <w:abstractNumId w:val="79"/>
  </w:num>
  <w:num w:numId="28">
    <w:abstractNumId w:val="39"/>
  </w:num>
  <w:num w:numId="29">
    <w:abstractNumId w:val="70"/>
  </w:num>
  <w:num w:numId="30">
    <w:abstractNumId w:val="58"/>
  </w:num>
  <w:num w:numId="31">
    <w:abstractNumId w:val="47"/>
  </w:num>
  <w:num w:numId="32">
    <w:abstractNumId w:val="27"/>
  </w:num>
  <w:num w:numId="33">
    <w:abstractNumId w:val="51"/>
  </w:num>
  <w:num w:numId="34">
    <w:abstractNumId w:val="36"/>
  </w:num>
  <w:num w:numId="35">
    <w:abstractNumId w:val="45"/>
  </w:num>
  <w:num w:numId="36">
    <w:abstractNumId w:val="82"/>
  </w:num>
  <w:num w:numId="37">
    <w:abstractNumId w:val="81"/>
  </w:num>
  <w:num w:numId="38">
    <w:abstractNumId w:val="42"/>
  </w:num>
  <w:num w:numId="39">
    <w:abstractNumId w:val="31"/>
  </w:num>
  <w:num w:numId="40">
    <w:abstractNumId w:val="76"/>
  </w:num>
  <w:num w:numId="41">
    <w:abstractNumId w:val="16"/>
  </w:num>
  <w:num w:numId="42">
    <w:abstractNumId w:val="68"/>
  </w:num>
  <w:num w:numId="43">
    <w:abstractNumId w:val="44"/>
  </w:num>
  <w:num w:numId="44">
    <w:abstractNumId w:val="71"/>
  </w:num>
  <w:num w:numId="45">
    <w:abstractNumId w:val="52"/>
  </w:num>
  <w:num w:numId="46">
    <w:abstractNumId w:val="63"/>
  </w:num>
  <w:num w:numId="47">
    <w:abstractNumId w:val="67"/>
  </w:num>
  <w:num w:numId="48">
    <w:abstractNumId w:val="15"/>
  </w:num>
  <w:num w:numId="49">
    <w:abstractNumId w:val="35"/>
  </w:num>
  <w:num w:numId="50">
    <w:abstractNumId w:val="57"/>
  </w:num>
  <w:num w:numId="51">
    <w:abstractNumId w:val="60"/>
  </w:num>
  <w:num w:numId="52">
    <w:abstractNumId w:val="77"/>
  </w:num>
  <w:num w:numId="53">
    <w:abstractNumId w:val="73"/>
  </w:num>
  <w:num w:numId="54">
    <w:abstractNumId w:val="49"/>
  </w:num>
  <w:num w:numId="55">
    <w:abstractNumId w:val="54"/>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2"/>
  </w:num>
  <w:num w:numId="60">
    <w:abstractNumId w:val="74"/>
  </w:num>
  <w:num w:numId="61">
    <w:abstractNumId w:val="18"/>
  </w:num>
  <w:num w:numId="62">
    <w:abstractNumId w:val="19"/>
  </w:num>
  <w:num w:numId="63">
    <w:abstractNumId w:val="21"/>
  </w:num>
  <w:num w:numId="64">
    <w:abstractNumId w:val="24"/>
  </w:num>
  <w:num w:numId="65">
    <w:abstractNumId w:val="34"/>
  </w:num>
  <w:num w:numId="66">
    <w:abstractNumId w:val="38"/>
  </w:num>
  <w:num w:numId="67">
    <w:abstractNumId w:val="46"/>
  </w:num>
  <w:num w:numId="68">
    <w:abstractNumId w:val="48"/>
  </w:num>
  <w:num w:numId="69">
    <w:abstractNumId w:val="50"/>
  </w:num>
  <w:num w:numId="70">
    <w:abstractNumId w:val="53"/>
  </w:num>
  <w:num w:numId="71">
    <w:abstractNumId w:val="56"/>
  </w:num>
  <w:num w:numId="72">
    <w:abstractNumId w:val="62"/>
  </w:num>
  <w:num w:numId="73">
    <w:abstractNumId w:val="64"/>
  </w:num>
  <w:num w:numId="74">
    <w:abstractNumId w:val="65"/>
  </w:num>
  <w:num w:numId="75">
    <w:abstractNumId w:val="69"/>
  </w:num>
  <w:num w:numId="76">
    <w:abstractNumId w:val="72"/>
  </w:num>
  <w:num w:numId="77">
    <w:abstractNumId w:val="78"/>
  </w:num>
  <w:num w:numId="78">
    <w:abstractNumId w:val="80"/>
  </w:num>
  <w:num w:numId="79">
    <w:abstractNumId w:val="61"/>
  </w:num>
  <w:num w:numId="80">
    <w:abstractNumId w:val="23"/>
  </w:num>
  <w:num w:numId="81">
    <w:abstractNumId w:val="66"/>
  </w:num>
  <w:num w:numId="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4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3D"/>
    <w:rsid w:val="00003857"/>
    <w:rsid w:val="0001034E"/>
    <w:rsid w:val="00014998"/>
    <w:rsid w:val="00014F5D"/>
    <w:rsid w:val="0002651B"/>
    <w:rsid w:val="00030130"/>
    <w:rsid w:val="000301B7"/>
    <w:rsid w:val="00030A78"/>
    <w:rsid w:val="00032B15"/>
    <w:rsid w:val="00044503"/>
    <w:rsid w:val="00055C45"/>
    <w:rsid w:val="00057727"/>
    <w:rsid w:val="00057F56"/>
    <w:rsid w:val="00060973"/>
    <w:rsid w:val="000623EA"/>
    <w:rsid w:val="00065C72"/>
    <w:rsid w:val="00072CFC"/>
    <w:rsid w:val="0008733A"/>
    <w:rsid w:val="000953FA"/>
    <w:rsid w:val="000A4DE2"/>
    <w:rsid w:val="000B45F9"/>
    <w:rsid w:val="000C7EFE"/>
    <w:rsid w:val="000D5FE7"/>
    <w:rsid w:val="000E2319"/>
    <w:rsid w:val="0010270E"/>
    <w:rsid w:val="00105F29"/>
    <w:rsid w:val="0011582E"/>
    <w:rsid w:val="00116770"/>
    <w:rsid w:val="001377BC"/>
    <w:rsid w:val="0014596C"/>
    <w:rsid w:val="00160D4C"/>
    <w:rsid w:val="00170DF4"/>
    <w:rsid w:val="00172DEB"/>
    <w:rsid w:val="00172FD6"/>
    <w:rsid w:val="001859BC"/>
    <w:rsid w:val="00194EBA"/>
    <w:rsid w:val="001A052F"/>
    <w:rsid w:val="001A7A3A"/>
    <w:rsid w:val="001B30AF"/>
    <w:rsid w:val="001C33A1"/>
    <w:rsid w:val="001D1745"/>
    <w:rsid w:val="001D2183"/>
    <w:rsid w:val="001F17E8"/>
    <w:rsid w:val="001F429C"/>
    <w:rsid w:val="001F5C2D"/>
    <w:rsid w:val="002134FD"/>
    <w:rsid w:val="002139FE"/>
    <w:rsid w:val="00226727"/>
    <w:rsid w:val="00226D28"/>
    <w:rsid w:val="00233C17"/>
    <w:rsid w:val="00235B76"/>
    <w:rsid w:val="00257EF2"/>
    <w:rsid w:val="00264C3B"/>
    <w:rsid w:val="0027703D"/>
    <w:rsid w:val="0028256C"/>
    <w:rsid w:val="002A682B"/>
    <w:rsid w:val="002A6C25"/>
    <w:rsid w:val="002C5C8D"/>
    <w:rsid w:val="002E03B8"/>
    <w:rsid w:val="002E4E53"/>
    <w:rsid w:val="002E7CA4"/>
    <w:rsid w:val="00317EFE"/>
    <w:rsid w:val="003578F1"/>
    <w:rsid w:val="003627BD"/>
    <w:rsid w:val="003700FD"/>
    <w:rsid w:val="00387167"/>
    <w:rsid w:val="003910F3"/>
    <w:rsid w:val="00391EBF"/>
    <w:rsid w:val="003A3563"/>
    <w:rsid w:val="003A4E26"/>
    <w:rsid w:val="003C574C"/>
    <w:rsid w:val="003C5A07"/>
    <w:rsid w:val="003C791E"/>
    <w:rsid w:val="003E7D92"/>
    <w:rsid w:val="00417109"/>
    <w:rsid w:val="00417477"/>
    <w:rsid w:val="0043331F"/>
    <w:rsid w:val="00433E81"/>
    <w:rsid w:val="004350E2"/>
    <w:rsid w:val="004638CA"/>
    <w:rsid w:val="00476D6B"/>
    <w:rsid w:val="00481AC4"/>
    <w:rsid w:val="0048728C"/>
    <w:rsid w:val="004926EB"/>
    <w:rsid w:val="0049430A"/>
    <w:rsid w:val="004A3B2E"/>
    <w:rsid w:val="004B694C"/>
    <w:rsid w:val="004C1A66"/>
    <w:rsid w:val="004F2AB0"/>
    <w:rsid w:val="004F5D51"/>
    <w:rsid w:val="00513AF5"/>
    <w:rsid w:val="00522C1B"/>
    <w:rsid w:val="005301B4"/>
    <w:rsid w:val="00531C2F"/>
    <w:rsid w:val="00535EB3"/>
    <w:rsid w:val="00552A22"/>
    <w:rsid w:val="005806EF"/>
    <w:rsid w:val="005B44E0"/>
    <w:rsid w:val="005B509B"/>
    <w:rsid w:val="005C441B"/>
    <w:rsid w:val="005E420D"/>
    <w:rsid w:val="005F737C"/>
    <w:rsid w:val="00611020"/>
    <w:rsid w:val="00655D9C"/>
    <w:rsid w:val="00666B89"/>
    <w:rsid w:val="00684EA7"/>
    <w:rsid w:val="006A0D33"/>
    <w:rsid w:val="006A1521"/>
    <w:rsid w:val="006A4F25"/>
    <w:rsid w:val="006B1EED"/>
    <w:rsid w:val="006C09A4"/>
    <w:rsid w:val="006C7109"/>
    <w:rsid w:val="006C7FFB"/>
    <w:rsid w:val="006E2E36"/>
    <w:rsid w:val="006F6EAD"/>
    <w:rsid w:val="007315FA"/>
    <w:rsid w:val="00731F5F"/>
    <w:rsid w:val="00736F80"/>
    <w:rsid w:val="007374A2"/>
    <w:rsid w:val="00743880"/>
    <w:rsid w:val="00744E77"/>
    <w:rsid w:val="00766A7E"/>
    <w:rsid w:val="007712AB"/>
    <w:rsid w:val="00774A14"/>
    <w:rsid w:val="007B082D"/>
    <w:rsid w:val="007B5FDF"/>
    <w:rsid w:val="007D5798"/>
    <w:rsid w:val="007E1B48"/>
    <w:rsid w:val="007F2426"/>
    <w:rsid w:val="007F2673"/>
    <w:rsid w:val="007F64ED"/>
    <w:rsid w:val="0080520D"/>
    <w:rsid w:val="00812F79"/>
    <w:rsid w:val="00816EE3"/>
    <w:rsid w:val="00826E3D"/>
    <w:rsid w:val="00844B15"/>
    <w:rsid w:val="00846B0F"/>
    <w:rsid w:val="00850A9C"/>
    <w:rsid w:val="008519EF"/>
    <w:rsid w:val="008576E4"/>
    <w:rsid w:val="008577B9"/>
    <w:rsid w:val="00862745"/>
    <w:rsid w:val="00870C1F"/>
    <w:rsid w:val="0087171C"/>
    <w:rsid w:val="00872616"/>
    <w:rsid w:val="008A181A"/>
    <w:rsid w:val="008B553A"/>
    <w:rsid w:val="008C646D"/>
    <w:rsid w:val="008E0612"/>
    <w:rsid w:val="008F470E"/>
    <w:rsid w:val="00934BAC"/>
    <w:rsid w:val="00935E21"/>
    <w:rsid w:val="00992EB7"/>
    <w:rsid w:val="0099558D"/>
    <w:rsid w:val="00996414"/>
    <w:rsid w:val="009C230C"/>
    <w:rsid w:val="009D1FD7"/>
    <w:rsid w:val="009D7602"/>
    <w:rsid w:val="009E21D6"/>
    <w:rsid w:val="009E2AB5"/>
    <w:rsid w:val="009E55C6"/>
    <w:rsid w:val="009E5910"/>
    <w:rsid w:val="009F2BF2"/>
    <w:rsid w:val="00A02B4C"/>
    <w:rsid w:val="00A42EEA"/>
    <w:rsid w:val="00A518CA"/>
    <w:rsid w:val="00A52D71"/>
    <w:rsid w:val="00A54925"/>
    <w:rsid w:val="00A7487A"/>
    <w:rsid w:val="00A754CF"/>
    <w:rsid w:val="00A75BEA"/>
    <w:rsid w:val="00A7690A"/>
    <w:rsid w:val="00A91AE4"/>
    <w:rsid w:val="00AD68A7"/>
    <w:rsid w:val="00AE4FEE"/>
    <w:rsid w:val="00AF0417"/>
    <w:rsid w:val="00AF283E"/>
    <w:rsid w:val="00AF7421"/>
    <w:rsid w:val="00B01321"/>
    <w:rsid w:val="00B104EA"/>
    <w:rsid w:val="00B1114C"/>
    <w:rsid w:val="00B27129"/>
    <w:rsid w:val="00B35BEB"/>
    <w:rsid w:val="00B540DD"/>
    <w:rsid w:val="00B673A1"/>
    <w:rsid w:val="00B74B18"/>
    <w:rsid w:val="00B83328"/>
    <w:rsid w:val="00BB2C85"/>
    <w:rsid w:val="00BC2BFB"/>
    <w:rsid w:val="00BD487A"/>
    <w:rsid w:val="00BD7AF2"/>
    <w:rsid w:val="00BE1E70"/>
    <w:rsid w:val="00BE2E49"/>
    <w:rsid w:val="00BF05D8"/>
    <w:rsid w:val="00BF4557"/>
    <w:rsid w:val="00C0460C"/>
    <w:rsid w:val="00C1023A"/>
    <w:rsid w:val="00C10423"/>
    <w:rsid w:val="00C104ED"/>
    <w:rsid w:val="00C11D0F"/>
    <w:rsid w:val="00C23230"/>
    <w:rsid w:val="00C36566"/>
    <w:rsid w:val="00C5516F"/>
    <w:rsid w:val="00C72C11"/>
    <w:rsid w:val="00C749E6"/>
    <w:rsid w:val="00C90A75"/>
    <w:rsid w:val="00CA32FD"/>
    <w:rsid w:val="00CB4527"/>
    <w:rsid w:val="00CB7511"/>
    <w:rsid w:val="00CD787B"/>
    <w:rsid w:val="00CF0148"/>
    <w:rsid w:val="00CF47FC"/>
    <w:rsid w:val="00CF6242"/>
    <w:rsid w:val="00CF7182"/>
    <w:rsid w:val="00D1285F"/>
    <w:rsid w:val="00D60D9D"/>
    <w:rsid w:val="00D6487D"/>
    <w:rsid w:val="00D7154E"/>
    <w:rsid w:val="00D81FC0"/>
    <w:rsid w:val="00D82E3E"/>
    <w:rsid w:val="00D967FF"/>
    <w:rsid w:val="00D9778E"/>
    <w:rsid w:val="00DA1C22"/>
    <w:rsid w:val="00DA39B0"/>
    <w:rsid w:val="00DA4142"/>
    <w:rsid w:val="00DA43A9"/>
    <w:rsid w:val="00DB3C90"/>
    <w:rsid w:val="00DC6F4A"/>
    <w:rsid w:val="00DD5308"/>
    <w:rsid w:val="00DE4421"/>
    <w:rsid w:val="00E01282"/>
    <w:rsid w:val="00E02D5E"/>
    <w:rsid w:val="00E032B1"/>
    <w:rsid w:val="00E17035"/>
    <w:rsid w:val="00E2453E"/>
    <w:rsid w:val="00E46CFD"/>
    <w:rsid w:val="00E46F86"/>
    <w:rsid w:val="00E83C7D"/>
    <w:rsid w:val="00E86410"/>
    <w:rsid w:val="00EA25CA"/>
    <w:rsid w:val="00EA76A5"/>
    <w:rsid w:val="00EC0EF7"/>
    <w:rsid w:val="00EC1E41"/>
    <w:rsid w:val="00EC4586"/>
    <w:rsid w:val="00ED170D"/>
    <w:rsid w:val="00F06F54"/>
    <w:rsid w:val="00F0785E"/>
    <w:rsid w:val="00F446D7"/>
    <w:rsid w:val="00F73ADA"/>
    <w:rsid w:val="00F82D4C"/>
    <w:rsid w:val="00F87563"/>
    <w:rsid w:val="00FA5A8C"/>
    <w:rsid w:val="00FB3FB8"/>
    <w:rsid w:val="00FD5E26"/>
    <w:rsid w:val="00FE216C"/>
    <w:rsid w:val="00FE3703"/>
    <w:rsid w:val="00FE60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57B6A"/>
  <w15:chartTrackingRefBased/>
  <w15:docId w15:val="{7A579886-A214-4AB8-9F41-C891E9DB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FE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E4FEE"/>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AE4FEE"/>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AE4FEE"/>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AE4FEE"/>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AE4FEE"/>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AE4FEE"/>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AE4FEE"/>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AE4FEE"/>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AE4FEE"/>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4FEE"/>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AE4FEE"/>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AE4FEE"/>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AE4FEE"/>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AE4FEE"/>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AE4FEE"/>
    <w:rPr>
      <w:rFonts w:ascii="Cambria" w:eastAsia="MS Mincho" w:hAnsi="Cambria" w:cs="Times New Roman"/>
      <w:b/>
      <w:bCs/>
      <w:lang w:val="en-US" w:eastAsia="x-none"/>
    </w:rPr>
  </w:style>
  <w:style w:type="character" w:customStyle="1" w:styleId="Balk7Char">
    <w:name w:val="Başlık 7 Char"/>
    <w:basedOn w:val="VarsaylanParagrafYazTipi"/>
    <w:link w:val="Balk7"/>
    <w:rsid w:val="00AE4FEE"/>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AE4FEE"/>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AE4FEE"/>
    <w:rPr>
      <w:rFonts w:ascii="Calibri" w:eastAsia="MS Gothic" w:hAnsi="Calibri" w:cs="Times New Roman"/>
      <w:lang w:val="en-US" w:eastAsia="x-none"/>
    </w:rPr>
  </w:style>
  <w:style w:type="paragraph" w:styleId="BalonMetni">
    <w:name w:val="Balloon Text"/>
    <w:basedOn w:val="Normal"/>
    <w:link w:val="BalonMetniChar"/>
    <w:uiPriority w:val="99"/>
    <w:unhideWhenUsed/>
    <w:rsid w:val="00AE4FEE"/>
    <w:rPr>
      <w:rFonts w:ascii="Segoe UI" w:hAnsi="Segoe UI" w:cs="Segoe UI"/>
      <w:sz w:val="18"/>
      <w:szCs w:val="18"/>
    </w:rPr>
  </w:style>
  <w:style w:type="character" w:customStyle="1" w:styleId="BalonMetniChar">
    <w:name w:val="Balon Metni Char"/>
    <w:basedOn w:val="VarsaylanParagrafYazTipi"/>
    <w:link w:val="BalonMetni"/>
    <w:uiPriority w:val="99"/>
    <w:rsid w:val="00AE4FEE"/>
    <w:rPr>
      <w:rFonts w:ascii="Segoe UI" w:eastAsia="Times New Roman" w:hAnsi="Segoe UI" w:cs="Segoe UI"/>
      <w:sz w:val="18"/>
      <w:szCs w:val="18"/>
      <w:lang w:eastAsia="tr-TR"/>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AE4FEE"/>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AE4FEE"/>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AE4FEE"/>
    <w:rPr>
      <w:sz w:val="24"/>
      <w:lang w:val="tr-TR" w:eastAsia="tr-TR"/>
    </w:rPr>
  </w:style>
  <w:style w:type="paragraph" w:customStyle="1" w:styleId="Default">
    <w:name w:val="Default"/>
    <w:uiPriority w:val="99"/>
    <w:rsid w:val="00AE4FEE"/>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AE4FEE"/>
    <w:pPr>
      <w:spacing w:after="2973"/>
    </w:pPr>
    <w:rPr>
      <w:color w:val="auto"/>
    </w:rPr>
  </w:style>
  <w:style w:type="paragraph" w:customStyle="1" w:styleId="CM103">
    <w:name w:val="CM103"/>
    <w:basedOn w:val="Default"/>
    <w:next w:val="Default"/>
    <w:rsid w:val="00AE4FEE"/>
    <w:pPr>
      <w:spacing w:after="3555"/>
    </w:pPr>
    <w:rPr>
      <w:color w:val="auto"/>
    </w:rPr>
  </w:style>
  <w:style w:type="paragraph" w:customStyle="1" w:styleId="CM1">
    <w:name w:val="CM1"/>
    <w:basedOn w:val="Default"/>
    <w:next w:val="Default"/>
    <w:rsid w:val="00AE4FEE"/>
    <w:pPr>
      <w:spacing w:line="378" w:lineRule="atLeast"/>
    </w:pPr>
    <w:rPr>
      <w:color w:val="auto"/>
    </w:rPr>
  </w:style>
  <w:style w:type="paragraph" w:customStyle="1" w:styleId="CM138">
    <w:name w:val="CM138"/>
    <w:basedOn w:val="Default"/>
    <w:next w:val="Default"/>
    <w:rsid w:val="00AE4FEE"/>
    <w:pPr>
      <w:spacing w:after="310"/>
    </w:pPr>
    <w:rPr>
      <w:color w:val="auto"/>
    </w:rPr>
  </w:style>
  <w:style w:type="paragraph" w:customStyle="1" w:styleId="CM2">
    <w:name w:val="CM2"/>
    <w:basedOn w:val="Default"/>
    <w:next w:val="Default"/>
    <w:rsid w:val="00AE4FEE"/>
    <w:pPr>
      <w:spacing w:line="260" w:lineRule="atLeast"/>
    </w:pPr>
    <w:rPr>
      <w:color w:val="auto"/>
    </w:rPr>
  </w:style>
  <w:style w:type="paragraph" w:customStyle="1" w:styleId="CM105">
    <w:name w:val="CM105"/>
    <w:basedOn w:val="Default"/>
    <w:next w:val="Default"/>
    <w:rsid w:val="00AE4FEE"/>
    <w:pPr>
      <w:spacing w:after="363"/>
    </w:pPr>
    <w:rPr>
      <w:color w:val="auto"/>
    </w:rPr>
  </w:style>
  <w:style w:type="paragraph" w:customStyle="1" w:styleId="CM3">
    <w:name w:val="CM3"/>
    <w:basedOn w:val="Default"/>
    <w:next w:val="Default"/>
    <w:rsid w:val="00AE4FEE"/>
    <w:pPr>
      <w:spacing w:line="266" w:lineRule="atLeast"/>
    </w:pPr>
    <w:rPr>
      <w:color w:val="auto"/>
    </w:rPr>
  </w:style>
  <w:style w:type="paragraph" w:customStyle="1" w:styleId="CM4">
    <w:name w:val="CM4"/>
    <w:basedOn w:val="Default"/>
    <w:next w:val="Default"/>
    <w:rsid w:val="00AE4FEE"/>
    <w:rPr>
      <w:color w:val="auto"/>
    </w:rPr>
  </w:style>
  <w:style w:type="paragraph" w:customStyle="1" w:styleId="CM106">
    <w:name w:val="CM106"/>
    <w:basedOn w:val="Default"/>
    <w:next w:val="Default"/>
    <w:rsid w:val="00AE4FEE"/>
    <w:pPr>
      <w:spacing w:after="493"/>
    </w:pPr>
    <w:rPr>
      <w:color w:val="auto"/>
    </w:rPr>
  </w:style>
  <w:style w:type="paragraph" w:customStyle="1" w:styleId="CM5">
    <w:name w:val="CM5"/>
    <w:basedOn w:val="Default"/>
    <w:next w:val="Default"/>
    <w:rsid w:val="00AE4FEE"/>
    <w:pPr>
      <w:spacing w:line="273" w:lineRule="atLeast"/>
    </w:pPr>
    <w:rPr>
      <w:color w:val="auto"/>
    </w:rPr>
  </w:style>
  <w:style w:type="paragraph" w:customStyle="1" w:styleId="CM104">
    <w:name w:val="CM104"/>
    <w:basedOn w:val="Default"/>
    <w:next w:val="Default"/>
    <w:rsid w:val="00AE4FEE"/>
    <w:pPr>
      <w:spacing w:after="253"/>
    </w:pPr>
    <w:rPr>
      <w:color w:val="auto"/>
    </w:rPr>
  </w:style>
  <w:style w:type="paragraph" w:customStyle="1" w:styleId="CM6">
    <w:name w:val="CM6"/>
    <w:basedOn w:val="Default"/>
    <w:next w:val="Default"/>
    <w:rsid w:val="00AE4FEE"/>
    <w:pPr>
      <w:spacing w:line="318" w:lineRule="atLeast"/>
    </w:pPr>
    <w:rPr>
      <w:color w:val="auto"/>
    </w:rPr>
  </w:style>
  <w:style w:type="paragraph" w:customStyle="1" w:styleId="CM107">
    <w:name w:val="CM107"/>
    <w:basedOn w:val="Default"/>
    <w:next w:val="Default"/>
    <w:rsid w:val="00AE4FEE"/>
    <w:pPr>
      <w:spacing w:after="62"/>
    </w:pPr>
    <w:rPr>
      <w:color w:val="auto"/>
    </w:rPr>
  </w:style>
  <w:style w:type="paragraph" w:customStyle="1" w:styleId="CM119">
    <w:name w:val="CM119"/>
    <w:basedOn w:val="Default"/>
    <w:next w:val="Default"/>
    <w:rsid w:val="00AE4FEE"/>
    <w:pPr>
      <w:spacing w:after="58"/>
    </w:pPr>
    <w:rPr>
      <w:color w:val="auto"/>
    </w:rPr>
  </w:style>
  <w:style w:type="paragraph" w:customStyle="1" w:styleId="CM108">
    <w:name w:val="CM108"/>
    <w:basedOn w:val="Default"/>
    <w:next w:val="Default"/>
    <w:rsid w:val="00AE4FEE"/>
    <w:pPr>
      <w:spacing w:after="103"/>
    </w:pPr>
    <w:rPr>
      <w:color w:val="auto"/>
    </w:rPr>
  </w:style>
  <w:style w:type="paragraph" w:customStyle="1" w:styleId="CM8">
    <w:name w:val="CM8"/>
    <w:basedOn w:val="Default"/>
    <w:next w:val="Default"/>
    <w:rsid w:val="00AE4FEE"/>
    <w:rPr>
      <w:color w:val="auto"/>
    </w:rPr>
  </w:style>
  <w:style w:type="paragraph" w:customStyle="1" w:styleId="CM9">
    <w:name w:val="CM9"/>
    <w:basedOn w:val="Default"/>
    <w:next w:val="Default"/>
    <w:rsid w:val="00AE4FEE"/>
    <w:pPr>
      <w:spacing w:line="266" w:lineRule="atLeast"/>
    </w:pPr>
    <w:rPr>
      <w:color w:val="auto"/>
    </w:rPr>
  </w:style>
  <w:style w:type="paragraph" w:customStyle="1" w:styleId="CM10">
    <w:name w:val="CM10"/>
    <w:basedOn w:val="Default"/>
    <w:next w:val="Default"/>
    <w:rsid w:val="00AE4FEE"/>
    <w:pPr>
      <w:spacing w:line="293" w:lineRule="atLeast"/>
    </w:pPr>
    <w:rPr>
      <w:color w:val="auto"/>
    </w:rPr>
  </w:style>
  <w:style w:type="paragraph" w:customStyle="1" w:styleId="CM11">
    <w:name w:val="CM11"/>
    <w:basedOn w:val="Default"/>
    <w:next w:val="Default"/>
    <w:rsid w:val="00AE4FEE"/>
    <w:pPr>
      <w:spacing w:line="266" w:lineRule="atLeast"/>
    </w:pPr>
    <w:rPr>
      <w:color w:val="auto"/>
    </w:rPr>
  </w:style>
  <w:style w:type="paragraph" w:customStyle="1" w:styleId="CM12">
    <w:name w:val="CM12"/>
    <w:basedOn w:val="Default"/>
    <w:next w:val="Default"/>
    <w:rsid w:val="00AE4FEE"/>
    <w:rPr>
      <w:color w:val="auto"/>
    </w:rPr>
  </w:style>
  <w:style w:type="paragraph" w:customStyle="1" w:styleId="CM13">
    <w:name w:val="CM13"/>
    <w:basedOn w:val="Default"/>
    <w:next w:val="Default"/>
    <w:rsid w:val="00AE4FEE"/>
    <w:pPr>
      <w:spacing w:line="340" w:lineRule="atLeast"/>
    </w:pPr>
    <w:rPr>
      <w:color w:val="auto"/>
    </w:rPr>
  </w:style>
  <w:style w:type="paragraph" w:customStyle="1" w:styleId="CM113">
    <w:name w:val="CM113"/>
    <w:basedOn w:val="Default"/>
    <w:next w:val="Default"/>
    <w:rsid w:val="00AE4FEE"/>
    <w:pPr>
      <w:spacing w:after="1243"/>
    </w:pPr>
    <w:rPr>
      <w:color w:val="auto"/>
    </w:rPr>
  </w:style>
  <w:style w:type="paragraph" w:customStyle="1" w:styleId="CM14">
    <w:name w:val="CM14"/>
    <w:basedOn w:val="Default"/>
    <w:next w:val="Default"/>
    <w:rsid w:val="00AE4FEE"/>
    <w:pPr>
      <w:spacing w:line="720" w:lineRule="atLeast"/>
    </w:pPr>
    <w:rPr>
      <w:color w:val="auto"/>
    </w:rPr>
  </w:style>
  <w:style w:type="paragraph" w:customStyle="1" w:styleId="CM15">
    <w:name w:val="CM15"/>
    <w:basedOn w:val="Default"/>
    <w:next w:val="Default"/>
    <w:rsid w:val="00AE4FEE"/>
    <w:rPr>
      <w:color w:val="auto"/>
    </w:rPr>
  </w:style>
  <w:style w:type="paragraph" w:customStyle="1" w:styleId="CM16">
    <w:name w:val="CM16"/>
    <w:basedOn w:val="Default"/>
    <w:next w:val="Default"/>
    <w:rsid w:val="00AE4FEE"/>
    <w:pPr>
      <w:spacing w:line="266" w:lineRule="atLeast"/>
    </w:pPr>
    <w:rPr>
      <w:color w:val="auto"/>
    </w:rPr>
  </w:style>
  <w:style w:type="paragraph" w:customStyle="1" w:styleId="CM17">
    <w:name w:val="CM17"/>
    <w:basedOn w:val="Default"/>
    <w:next w:val="Default"/>
    <w:rsid w:val="00AE4FEE"/>
    <w:pPr>
      <w:spacing w:line="293" w:lineRule="atLeast"/>
    </w:pPr>
    <w:rPr>
      <w:color w:val="auto"/>
    </w:rPr>
  </w:style>
  <w:style w:type="paragraph" w:customStyle="1" w:styleId="CM19">
    <w:name w:val="CM19"/>
    <w:basedOn w:val="Default"/>
    <w:next w:val="Default"/>
    <w:rsid w:val="00AE4FEE"/>
    <w:pPr>
      <w:spacing w:line="266" w:lineRule="atLeast"/>
    </w:pPr>
    <w:rPr>
      <w:color w:val="auto"/>
    </w:rPr>
  </w:style>
  <w:style w:type="paragraph" w:customStyle="1" w:styleId="CM20">
    <w:name w:val="CM20"/>
    <w:basedOn w:val="Default"/>
    <w:next w:val="Default"/>
    <w:rsid w:val="00AE4FEE"/>
    <w:pPr>
      <w:spacing w:line="276" w:lineRule="atLeast"/>
    </w:pPr>
    <w:rPr>
      <w:color w:val="auto"/>
    </w:rPr>
  </w:style>
  <w:style w:type="paragraph" w:customStyle="1" w:styleId="CM21">
    <w:name w:val="CM21"/>
    <w:basedOn w:val="Default"/>
    <w:next w:val="Default"/>
    <w:rsid w:val="00AE4FEE"/>
    <w:rPr>
      <w:color w:val="auto"/>
    </w:rPr>
  </w:style>
  <w:style w:type="paragraph" w:customStyle="1" w:styleId="CM22">
    <w:name w:val="CM22"/>
    <w:basedOn w:val="Default"/>
    <w:next w:val="Default"/>
    <w:rsid w:val="00AE4FEE"/>
    <w:pPr>
      <w:spacing w:line="286" w:lineRule="atLeast"/>
    </w:pPr>
    <w:rPr>
      <w:color w:val="auto"/>
    </w:rPr>
  </w:style>
  <w:style w:type="paragraph" w:customStyle="1" w:styleId="CM23">
    <w:name w:val="CM23"/>
    <w:basedOn w:val="Default"/>
    <w:next w:val="Default"/>
    <w:rsid w:val="00AE4FEE"/>
    <w:pPr>
      <w:spacing w:line="291" w:lineRule="atLeast"/>
    </w:pPr>
    <w:rPr>
      <w:color w:val="auto"/>
    </w:rPr>
  </w:style>
  <w:style w:type="paragraph" w:customStyle="1" w:styleId="CM24">
    <w:name w:val="CM24"/>
    <w:basedOn w:val="Default"/>
    <w:next w:val="Default"/>
    <w:rsid w:val="00AE4FEE"/>
    <w:rPr>
      <w:color w:val="auto"/>
    </w:rPr>
  </w:style>
  <w:style w:type="paragraph" w:customStyle="1" w:styleId="CM118">
    <w:name w:val="CM118"/>
    <w:basedOn w:val="Default"/>
    <w:next w:val="Default"/>
    <w:rsid w:val="00AE4FEE"/>
    <w:pPr>
      <w:spacing w:after="570"/>
    </w:pPr>
    <w:rPr>
      <w:color w:val="auto"/>
    </w:rPr>
  </w:style>
  <w:style w:type="paragraph" w:customStyle="1" w:styleId="CM25">
    <w:name w:val="CM25"/>
    <w:basedOn w:val="Default"/>
    <w:next w:val="Default"/>
    <w:rsid w:val="00AE4FEE"/>
    <w:pPr>
      <w:spacing w:line="193" w:lineRule="atLeast"/>
    </w:pPr>
    <w:rPr>
      <w:color w:val="auto"/>
    </w:rPr>
  </w:style>
  <w:style w:type="paragraph" w:customStyle="1" w:styleId="CM26">
    <w:name w:val="CM26"/>
    <w:basedOn w:val="Default"/>
    <w:next w:val="Default"/>
    <w:rsid w:val="00AE4FEE"/>
    <w:pPr>
      <w:spacing w:line="266" w:lineRule="atLeast"/>
    </w:pPr>
    <w:rPr>
      <w:color w:val="auto"/>
    </w:rPr>
  </w:style>
  <w:style w:type="paragraph" w:customStyle="1" w:styleId="CM27">
    <w:name w:val="CM27"/>
    <w:basedOn w:val="Default"/>
    <w:next w:val="Default"/>
    <w:rsid w:val="00AE4FEE"/>
    <w:rPr>
      <w:color w:val="auto"/>
    </w:rPr>
  </w:style>
  <w:style w:type="paragraph" w:customStyle="1" w:styleId="CM28">
    <w:name w:val="CM28"/>
    <w:basedOn w:val="Default"/>
    <w:next w:val="Default"/>
    <w:rsid w:val="00AE4FEE"/>
    <w:pPr>
      <w:spacing w:line="376" w:lineRule="atLeast"/>
    </w:pPr>
    <w:rPr>
      <w:color w:val="auto"/>
    </w:rPr>
  </w:style>
  <w:style w:type="paragraph" w:customStyle="1" w:styleId="CM120">
    <w:name w:val="CM120"/>
    <w:basedOn w:val="Default"/>
    <w:next w:val="Default"/>
    <w:rsid w:val="00AE4FEE"/>
    <w:pPr>
      <w:spacing w:after="420"/>
    </w:pPr>
    <w:rPr>
      <w:color w:val="auto"/>
    </w:rPr>
  </w:style>
  <w:style w:type="paragraph" w:customStyle="1" w:styleId="CM110">
    <w:name w:val="CM110"/>
    <w:basedOn w:val="Default"/>
    <w:next w:val="Default"/>
    <w:rsid w:val="00AE4FEE"/>
    <w:pPr>
      <w:spacing w:after="175"/>
    </w:pPr>
    <w:rPr>
      <w:color w:val="auto"/>
    </w:rPr>
  </w:style>
  <w:style w:type="paragraph" w:customStyle="1" w:styleId="CM30">
    <w:name w:val="CM30"/>
    <w:basedOn w:val="Default"/>
    <w:next w:val="Default"/>
    <w:rsid w:val="00AE4FEE"/>
    <w:pPr>
      <w:spacing w:line="440" w:lineRule="atLeast"/>
    </w:pPr>
    <w:rPr>
      <w:color w:val="auto"/>
    </w:rPr>
  </w:style>
  <w:style w:type="paragraph" w:customStyle="1" w:styleId="CM33">
    <w:name w:val="CM33"/>
    <w:basedOn w:val="Default"/>
    <w:next w:val="Default"/>
    <w:rsid w:val="00AE4FEE"/>
    <w:pPr>
      <w:spacing w:line="303" w:lineRule="atLeast"/>
    </w:pPr>
    <w:rPr>
      <w:color w:val="auto"/>
    </w:rPr>
  </w:style>
  <w:style w:type="paragraph" w:customStyle="1" w:styleId="CM125">
    <w:name w:val="CM125"/>
    <w:basedOn w:val="Default"/>
    <w:next w:val="Default"/>
    <w:rsid w:val="00AE4FEE"/>
    <w:pPr>
      <w:spacing w:after="1095"/>
    </w:pPr>
    <w:rPr>
      <w:color w:val="auto"/>
    </w:rPr>
  </w:style>
  <w:style w:type="paragraph" w:customStyle="1" w:styleId="CM34">
    <w:name w:val="CM34"/>
    <w:basedOn w:val="Default"/>
    <w:next w:val="Default"/>
    <w:rsid w:val="00AE4FEE"/>
    <w:pPr>
      <w:spacing w:line="498" w:lineRule="atLeast"/>
    </w:pPr>
    <w:rPr>
      <w:color w:val="auto"/>
    </w:rPr>
  </w:style>
  <w:style w:type="paragraph" w:customStyle="1" w:styleId="CM124">
    <w:name w:val="CM124"/>
    <w:basedOn w:val="Default"/>
    <w:next w:val="Default"/>
    <w:rsid w:val="00AE4FEE"/>
    <w:pPr>
      <w:spacing w:after="1000"/>
    </w:pPr>
    <w:rPr>
      <w:color w:val="auto"/>
    </w:rPr>
  </w:style>
  <w:style w:type="paragraph" w:customStyle="1" w:styleId="CM122">
    <w:name w:val="CM122"/>
    <w:basedOn w:val="Default"/>
    <w:next w:val="Default"/>
    <w:rsid w:val="00AE4FEE"/>
    <w:pPr>
      <w:spacing w:after="1630"/>
    </w:pPr>
    <w:rPr>
      <w:color w:val="auto"/>
    </w:rPr>
  </w:style>
  <w:style w:type="paragraph" w:customStyle="1" w:styleId="CM36">
    <w:name w:val="CM36"/>
    <w:basedOn w:val="Default"/>
    <w:next w:val="Default"/>
    <w:rsid w:val="00AE4FEE"/>
    <w:rPr>
      <w:color w:val="auto"/>
    </w:rPr>
  </w:style>
  <w:style w:type="paragraph" w:customStyle="1" w:styleId="CM109">
    <w:name w:val="CM109"/>
    <w:basedOn w:val="Default"/>
    <w:next w:val="Default"/>
    <w:rsid w:val="00AE4FEE"/>
    <w:pPr>
      <w:spacing w:after="683"/>
    </w:pPr>
    <w:rPr>
      <w:color w:val="auto"/>
    </w:rPr>
  </w:style>
  <w:style w:type="paragraph" w:customStyle="1" w:styleId="CM37">
    <w:name w:val="CM37"/>
    <w:basedOn w:val="Default"/>
    <w:next w:val="Default"/>
    <w:rsid w:val="00AE4FEE"/>
    <w:rPr>
      <w:color w:val="auto"/>
    </w:rPr>
  </w:style>
  <w:style w:type="paragraph" w:customStyle="1" w:styleId="CM38">
    <w:name w:val="CM38"/>
    <w:basedOn w:val="Default"/>
    <w:next w:val="Default"/>
    <w:rsid w:val="00AE4FEE"/>
    <w:pPr>
      <w:spacing w:line="293" w:lineRule="atLeast"/>
    </w:pPr>
    <w:rPr>
      <w:color w:val="auto"/>
    </w:rPr>
  </w:style>
  <w:style w:type="paragraph" w:customStyle="1" w:styleId="CM39">
    <w:name w:val="CM39"/>
    <w:basedOn w:val="Default"/>
    <w:next w:val="Default"/>
    <w:rsid w:val="00AE4FEE"/>
    <w:pPr>
      <w:spacing w:line="278" w:lineRule="atLeast"/>
    </w:pPr>
    <w:rPr>
      <w:color w:val="auto"/>
    </w:rPr>
  </w:style>
  <w:style w:type="paragraph" w:customStyle="1" w:styleId="CM40">
    <w:name w:val="CM40"/>
    <w:basedOn w:val="Default"/>
    <w:next w:val="Default"/>
    <w:rsid w:val="00AE4FEE"/>
    <w:pPr>
      <w:spacing w:line="378" w:lineRule="atLeast"/>
    </w:pPr>
    <w:rPr>
      <w:color w:val="auto"/>
    </w:rPr>
  </w:style>
  <w:style w:type="paragraph" w:customStyle="1" w:styleId="CM41">
    <w:name w:val="CM41"/>
    <w:basedOn w:val="Default"/>
    <w:next w:val="Default"/>
    <w:rsid w:val="00AE4FEE"/>
    <w:rPr>
      <w:color w:val="auto"/>
    </w:rPr>
  </w:style>
  <w:style w:type="paragraph" w:customStyle="1" w:styleId="CM42">
    <w:name w:val="CM42"/>
    <w:basedOn w:val="Default"/>
    <w:next w:val="Default"/>
    <w:rsid w:val="00AE4FEE"/>
    <w:pPr>
      <w:spacing w:line="266" w:lineRule="atLeast"/>
    </w:pPr>
    <w:rPr>
      <w:color w:val="auto"/>
    </w:rPr>
  </w:style>
  <w:style w:type="paragraph" w:customStyle="1" w:styleId="CM43">
    <w:name w:val="CM43"/>
    <w:basedOn w:val="Default"/>
    <w:next w:val="Default"/>
    <w:rsid w:val="00AE4FEE"/>
    <w:pPr>
      <w:spacing w:line="266" w:lineRule="atLeast"/>
    </w:pPr>
    <w:rPr>
      <w:color w:val="auto"/>
    </w:rPr>
  </w:style>
  <w:style w:type="paragraph" w:customStyle="1" w:styleId="CM128">
    <w:name w:val="CM128"/>
    <w:basedOn w:val="Default"/>
    <w:next w:val="Default"/>
    <w:rsid w:val="00AE4FEE"/>
    <w:pPr>
      <w:spacing w:after="855"/>
    </w:pPr>
    <w:rPr>
      <w:color w:val="auto"/>
    </w:rPr>
  </w:style>
  <w:style w:type="paragraph" w:customStyle="1" w:styleId="CM46">
    <w:name w:val="CM46"/>
    <w:basedOn w:val="Default"/>
    <w:next w:val="Default"/>
    <w:rsid w:val="00AE4FEE"/>
    <w:pPr>
      <w:spacing w:line="216" w:lineRule="atLeast"/>
    </w:pPr>
    <w:rPr>
      <w:color w:val="auto"/>
    </w:rPr>
  </w:style>
  <w:style w:type="paragraph" w:customStyle="1" w:styleId="CM47">
    <w:name w:val="CM47"/>
    <w:basedOn w:val="Default"/>
    <w:next w:val="Default"/>
    <w:rsid w:val="00AE4FEE"/>
    <w:pPr>
      <w:spacing w:line="216" w:lineRule="atLeast"/>
    </w:pPr>
    <w:rPr>
      <w:color w:val="auto"/>
    </w:rPr>
  </w:style>
  <w:style w:type="paragraph" w:customStyle="1" w:styleId="CM48">
    <w:name w:val="CM48"/>
    <w:basedOn w:val="Default"/>
    <w:next w:val="Default"/>
    <w:rsid w:val="00AE4FEE"/>
    <w:pPr>
      <w:spacing w:line="216" w:lineRule="atLeast"/>
    </w:pPr>
    <w:rPr>
      <w:color w:val="auto"/>
    </w:rPr>
  </w:style>
  <w:style w:type="paragraph" w:customStyle="1" w:styleId="CM49">
    <w:name w:val="CM49"/>
    <w:basedOn w:val="Default"/>
    <w:next w:val="Default"/>
    <w:rsid w:val="00AE4FEE"/>
    <w:pPr>
      <w:spacing w:line="216" w:lineRule="atLeast"/>
    </w:pPr>
    <w:rPr>
      <w:color w:val="auto"/>
    </w:rPr>
  </w:style>
  <w:style w:type="paragraph" w:customStyle="1" w:styleId="CM50">
    <w:name w:val="CM50"/>
    <w:basedOn w:val="Default"/>
    <w:next w:val="Default"/>
    <w:rsid w:val="00AE4FEE"/>
    <w:pPr>
      <w:spacing w:line="216" w:lineRule="atLeast"/>
    </w:pPr>
    <w:rPr>
      <w:color w:val="auto"/>
    </w:rPr>
  </w:style>
  <w:style w:type="paragraph" w:customStyle="1" w:styleId="CM127">
    <w:name w:val="CM127"/>
    <w:basedOn w:val="Default"/>
    <w:next w:val="Default"/>
    <w:rsid w:val="00AE4FEE"/>
    <w:pPr>
      <w:spacing w:after="3365"/>
    </w:pPr>
    <w:rPr>
      <w:color w:val="auto"/>
    </w:rPr>
  </w:style>
  <w:style w:type="paragraph" w:customStyle="1" w:styleId="CM51">
    <w:name w:val="CM51"/>
    <w:basedOn w:val="Default"/>
    <w:next w:val="Default"/>
    <w:rsid w:val="00AE4FEE"/>
    <w:pPr>
      <w:spacing w:line="546" w:lineRule="atLeast"/>
    </w:pPr>
    <w:rPr>
      <w:color w:val="auto"/>
    </w:rPr>
  </w:style>
  <w:style w:type="paragraph" w:customStyle="1" w:styleId="CM131">
    <w:name w:val="CM131"/>
    <w:basedOn w:val="Default"/>
    <w:next w:val="Default"/>
    <w:rsid w:val="00AE4FEE"/>
    <w:pPr>
      <w:spacing w:after="2603"/>
    </w:pPr>
    <w:rPr>
      <w:color w:val="auto"/>
    </w:rPr>
  </w:style>
  <w:style w:type="paragraph" w:customStyle="1" w:styleId="CM126">
    <w:name w:val="CM126"/>
    <w:basedOn w:val="Default"/>
    <w:next w:val="Default"/>
    <w:rsid w:val="00AE4FEE"/>
    <w:pPr>
      <w:spacing w:after="2790"/>
    </w:pPr>
    <w:rPr>
      <w:color w:val="auto"/>
    </w:rPr>
  </w:style>
  <w:style w:type="paragraph" w:customStyle="1" w:styleId="CM121">
    <w:name w:val="CM121"/>
    <w:basedOn w:val="Default"/>
    <w:next w:val="Default"/>
    <w:rsid w:val="00AE4FEE"/>
    <w:pPr>
      <w:spacing w:after="770"/>
    </w:pPr>
    <w:rPr>
      <w:color w:val="auto"/>
    </w:rPr>
  </w:style>
  <w:style w:type="paragraph" w:customStyle="1" w:styleId="CM52">
    <w:name w:val="CM52"/>
    <w:basedOn w:val="Default"/>
    <w:next w:val="Default"/>
    <w:rsid w:val="00AE4FEE"/>
    <w:pPr>
      <w:spacing w:line="373" w:lineRule="atLeast"/>
    </w:pPr>
    <w:rPr>
      <w:color w:val="auto"/>
    </w:rPr>
  </w:style>
  <w:style w:type="paragraph" w:customStyle="1" w:styleId="CM53">
    <w:name w:val="CM53"/>
    <w:basedOn w:val="Default"/>
    <w:next w:val="Default"/>
    <w:rsid w:val="00AE4FEE"/>
    <w:pPr>
      <w:spacing w:line="266" w:lineRule="atLeast"/>
    </w:pPr>
    <w:rPr>
      <w:color w:val="auto"/>
    </w:rPr>
  </w:style>
  <w:style w:type="paragraph" w:customStyle="1" w:styleId="CM54">
    <w:name w:val="CM54"/>
    <w:basedOn w:val="Default"/>
    <w:next w:val="Default"/>
    <w:rsid w:val="00AE4FEE"/>
    <w:rPr>
      <w:color w:val="auto"/>
    </w:rPr>
  </w:style>
  <w:style w:type="paragraph" w:customStyle="1" w:styleId="CM55">
    <w:name w:val="CM55"/>
    <w:basedOn w:val="Default"/>
    <w:next w:val="Default"/>
    <w:rsid w:val="00AE4FEE"/>
    <w:pPr>
      <w:spacing w:line="266" w:lineRule="atLeast"/>
    </w:pPr>
    <w:rPr>
      <w:color w:val="auto"/>
    </w:rPr>
  </w:style>
  <w:style w:type="paragraph" w:customStyle="1" w:styleId="CM56">
    <w:name w:val="CM56"/>
    <w:basedOn w:val="Default"/>
    <w:next w:val="Default"/>
    <w:rsid w:val="00AE4FEE"/>
    <w:pPr>
      <w:spacing w:line="293" w:lineRule="atLeast"/>
    </w:pPr>
    <w:rPr>
      <w:color w:val="auto"/>
    </w:rPr>
  </w:style>
  <w:style w:type="paragraph" w:customStyle="1" w:styleId="CM57">
    <w:name w:val="CM57"/>
    <w:basedOn w:val="Default"/>
    <w:next w:val="Default"/>
    <w:rsid w:val="00AE4FEE"/>
    <w:pPr>
      <w:spacing w:line="783" w:lineRule="atLeast"/>
    </w:pPr>
    <w:rPr>
      <w:color w:val="auto"/>
    </w:rPr>
  </w:style>
  <w:style w:type="paragraph" w:customStyle="1" w:styleId="CM58">
    <w:name w:val="CM58"/>
    <w:basedOn w:val="Default"/>
    <w:next w:val="Default"/>
    <w:rsid w:val="00AE4FEE"/>
    <w:pPr>
      <w:spacing w:line="266" w:lineRule="atLeast"/>
    </w:pPr>
    <w:rPr>
      <w:color w:val="auto"/>
    </w:rPr>
  </w:style>
  <w:style w:type="paragraph" w:customStyle="1" w:styleId="CM59">
    <w:name w:val="CM59"/>
    <w:basedOn w:val="Default"/>
    <w:next w:val="Default"/>
    <w:rsid w:val="00AE4FEE"/>
    <w:pPr>
      <w:spacing w:line="266" w:lineRule="atLeast"/>
    </w:pPr>
    <w:rPr>
      <w:color w:val="auto"/>
    </w:rPr>
  </w:style>
  <w:style w:type="paragraph" w:customStyle="1" w:styleId="CM60">
    <w:name w:val="CM60"/>
    <w:basedOn w:val="Default"/>
    <w:next w:val="Default"/>
    <w:rsid w:val="00AE4FEE"/>
    <w:pPr>
      <w:spacing w:line="293" w:lineRule="atLeast"/>
    </w:pPr>
    <w:rPr>
      <w:color w:val="auto"/>
    </w:rPr>
  </w:style>
  <w:style w:type="paragraph" w:customStyle="1" w:styleId="CM61">
    <w:name w:val="CM61"/>
    <w:basedOn w:val="Default"/>
    <w:next w:val="Default"/>
    <w:rsid w:val="00AE4FEE"/>
    <w:rPr>
      <w:color w:val="auto"/>
    </w:rPr>
  </w:style>
  <w:style w:type="paragraph" w:customStyle="1" w:styleId="CM62">
    <w:name w:val="CM62"/>
    <w:basedOn w:val="Default"/>
    <w:next w:val="Default"/>
    <w:rsid w:val="00AE4FEE"/>
    <w:pPr>
      <w:spacing w:line="293" w:lineRule="atLeast"/>
    </w:pPr>
    <w:rPr>
      <w:color w:val="auto"/>
    </w:rPr>
  </w:style>
  <w:style w:type="paragraph" w:customStyle="1" w:styleId="CM63">
    <w:name w:val="CM63"/>
    <w:basedOn w:val="Default"/>
    <w:next w:val="Default"/>
    <w:rsid w:val="00AE4FEE"/>
    <w:pPr>
      <w:spacing w:line="271" w:lineRule="atLeast"/>
    </w:pPr>
    <w:rPr>
      <w:color w:val="auto"/>
    </w:rPr>
  </w:style>
  <w:style w:type="paragraph" w:customStyle="1" w:styleId="CM64">
    <w:name w:val="CM64"/>
    <w:basedOn w:val="Default"/>
    <w:next w:val="Default"/>
    <w:rsid w:val="00AE4FEE"/>
    <w:pPr>
      <w:spacing w:line="266" w:lineRule="atLeast"/>
    </w:pPr>
    <w:rPr>
      <w:color w:val="auto"/>
    </w:rPr>
  </w:style>
  <w:style w:type="paragraph" w:customStyle="1" w:styleId="CM65">
    <w:name w:val="CM65"/>
    <w:basedOn w:val="Default"/>
    <w:next w:val="Default"/>
    <w:rsid w:val="00AE4FEE"/>
    <w:pPr>
      <w:spacing w:line="266" w:lineRule="atLeast"/>
    </w:pPr>
    <w:rPr>
      <w:color w:val="auto"/>
    </w:rPr>
  </w:style>
  <w:style w:type="paragraph" w:customStyle="1" w:styleId="CM66">
    <w:name w:val="CM66"/>
    <w:basedOn w:val="Default"/>
    <w:next w:val="Default"/>
    <w:rsid w:val="00AE4FEE"/>
    <w:pPr>
      <w:spacing w:line="266" w:lineRule="atLeast"/>
    </w:pPr>
    <w:rPr>
      <w:color w:val="auto"/>
    </w:rPr>
  </w:style>
  <w:style w:type="paragraph" w:customStyle="1" w:styleId="CM67">
    <w:name w:val="CM67"/>
    <w:basedOn w:val="Default"/>
    <w:next w:val="Default"/>
    <w:rsid w:val="00AE4FEE"/>
    <w:pPr>
      <w:spacing w:line="266" w:lineRule="atLeast"/>
    </w:pPr>
    <w:rPr>
      <w:color w:val="auto"/>
    </w:rPr>
  </w:style>
  <w:style w:type="paragraph" w:customStyle="1" w:styleId="CM68">
    <w:name w:val="CM68"/>
    <w:basedOn w:val="Default"/>
    <w:next w:val="Default"/>
    <w:rsid w:val="00AE4FEE"/>
    <w:pPr>
      <w:spacing w:line="266" w:lineRule="atLeast"/>
    </w:pPr>
    <w:rPr>
      <w:color w:val="auto"/>
    </w:rPr>
  </w:style>
  <w:style w:type="paragraph" w:customStyle="1" w:styleId="CM70">
    <w:name w:val="CM70"/>
    <w:basedOn w:val="Default"/>
    <w:next w:val="Default"/>
    <w:rsid w:val="00AE4FEE"/>
    <w:pPr>
      <w:spacing w:line="266" w:lineRule="atLeast"/>
    </w:pPr>
    <w:rPr>
      <w:color w:val="auto"/>
    </w:rPr>
  </w:style>
  <w:style w:type="paragraph" w:customStyle="1" w:styleId="CM71">
    <w:name w:val="CM71"/>
    <w:basedOn w:val="Default"/>
    <w:next w:val="Default"/>
    <w:rsid w:val="00AE4FEE"/>
    <w:rPr>
      <w:color w:val="auto"/>
    </w:rPr>
  </w:style>
  <w:style w:type="paragraph" w:customStyle="1" w:styleId="CM72">
    <w:name w:val="CM72"/>
    <w:basedOn w:val="Default"/>
    <w:next w:val="Default"/>
    <w:rsid w:val="00AE4FEE"/>
    <w:pPr>
      <w:spacing w:line="306" w:lineRule="atLeast"/>
    </w:pPr>
    <w:rPr>
      <w:color w:val="auto"/>
    </w:rPr>
  </w:style>
  <w:style w:type="paragraph" w:customStyle="1" w:styleId="CM73">
    <w:name w:val="CM73"/>
    <w:basedOn w:val="Default"/>
    <w:next w:val="Default"/>
    <w:rsid w:val="00AE4FEE"/>
    <w:pPr>
      <w:spacing w:line="313" w:lineRule="atLeast"/>
    </w:pPr>
    <w:rPr>
      <w:color w:val="auto"/>
    </w:rPr>
  </w:style>
  <w:style w:type="paragraph" w:customStyle="1" w:styleId="CM75">
    <w:name w:val="CM75"/>
    <w:basedOn w:val="Default"/>
    <w:next w:val="Default"/>
    <w:rsid w:val="00AE4FEE"/>
    <w:rPr>
      <w:color w:val="auto"/>
    </w:rPr>
  </w:style>
  <w:style w:type="paragraph" w:customStyle="1" w:styleId="CM139">
    <w:name w:val="CM139"/>
    <w:basedOn w:val="Default"/>
    <w:next w:val="Default"/>
    <w:rsid w:val="00AE4FEE"/>
    <w:pPr>
      <w:spacing w:after="2008"/>
    </w:pPr>
    <w:rPr>
      <w:color w:val="auto"/>
    </w:rPr>
  </w:style>
  <w:style w:type="paragraph" w:customStyle="1" w:styleId="CM78">
    <w:name w:val="CM78"/>
    <w:basedOn w:val="Default"/>
    <w:next w:val="Default"/>
    <w:rsid w:val="00AE4FEE"/>
    <w:pPr>
      <w:spacing w:line="720" w:lineRule="atLeast"/>
    </w:pPr>
    <w:rPr>
      <w:color w:val="auto"/>
    </w:rPr>
  </w:style>
  <w:style w:type="paragraph" w:customStyle="1" w:styleId="CM133">
    <w:name w:val="CM133"/>
    <w:basedOn w:val="Default"/>
    <w:next w:val="Default"/>
    <w:rsid w:val="00AE4FEE"/>
    <w:pPr>
      <w:spacing w:after="1725"/>
    </w:pPr>
    <w:rPr>
      <w:color w:val="auto"/>
    </w:rPr>
  </w:style>
  <w:style w:type="paragraph" w:customStyle="1" w:styleId="CM141">
    <w:name w:val="CM141"/>
    <w:basedOn w:val="Default"/>
    <w:next w:val="Default"/>
    <w:rsid w:val="00AE4FEE"/>
    <w:pPr>
      <w:spacing w:after="1165"/>
    </w:pPr>
    <w:rPr>
      <w:color w:val="auto"/>
    </w:rPr>
  </w:style>
  <w:style w:type="paragraph" w:customStyle="1" w:styleId="CM79">
    <w:name w:val="CM79"/>
    <w:basedOn w:val="Default"/>
    <w:next w:val="Default"/>
    <w:rsid w:val="00AE4FEE"/>
    <w:rPr>
      <w:color w:val="auto"/>
    </w:rPr>
  </w:style>
  <w:style w:type="paragraph" w:customStyle="1" w:styleId="CM82">
    <w:name w:val="CM82"/>
    <w:basedOn w:val="Default"/>
    <w:next w:val="Default"/>
    <w:rsid w:val="00AE4FEE"/>
    <w:pPr>
      <w:spacing w:line="266" w:lineRule="atLeast"/>
    </w:pPr>
    <w:rPr>
      <w:color w:val="auto"/>
    </w:rPr>
  </w:style>
  <w:style w:type="paragraph" w:customStyle="1" w:styleId="CM84">
    <w:name w:val="CM84"/>
    <w:basedOn w:val="Default"/>
    <w:next w:val="Default"/>
    <w:rsid w:val="00AE4FEE"/>
    <w:pPr>
      <w:spacing w:line="266" w:lineRule="atLeast"/>
    </w:pPr>
    <w:rPr>
      <w:color w:val="auto"/>
    </w:rPr>
  </w:style>
  <w:style w:type="paragraph" w:customStyle="1" w:styleId="CM85">
    <w:name w:val="CM85"/>
    <w:basedOn w:val="Default"/>
    <w:next w:val="Default"/>
    <w:rsid w:val="00AE4FEE"/>
    <w:rPr>
      <w:color w:val="auto"/>
    </w:rPr>
  </w:style>
  <w:style w:type="paragraph" w:customStyle="1" w:styleId="CM87">
    <w:name w:val="CM87"/>
    <w:basedOn w:val="Default"/>
    <w:next w:val="Default"/>
    <w:rsid w:val="00AE4FEE"/>
    <w:pPr>
      <w:spacing w:line="266" w:lineRule="atLeast"/>
    </w:pPr>
    <w:rPr>
      <w:color w:val="auto"/>
    </w:rPr>
  </w:style>
  <w:style w:type="paragraph" w:customStyle="1" w:styleId="CM88">
    <w:name w:val="CM88"/>
    <w:basedOn w:val="Default"/>
    <w:next w:val="Default"/>
    <w:rsid w:val="00AE4FEE"/>
    <w:pPr>
      <w:spacing w:line="268" w:lineRule="atLeast"/>
    </w:pPr>
    <w:rPr>
      <w:color w:val="auto"/>
    </w:rPr>
  </w:style>
  <w:style w:type="paragraph" w:customStyle="1" w:styleId="CM112">
    <w:name w:val="CM112"/>
    <w:basedOn w:val="Default"/>
    <w:next w:val="Default"/>
    <w:rsid w:val="00AE4FEE"/>
    <w:pPr>
      <w:spacing w:after="930"/>
    </w:pPr>
    <w:rPr>
      <w:color w:val="auto"/>
    </w:rPr>
  </w:style>
  <w:style w:type="paragraph" w:customStyle="1" w:styleId="CM90">
    <w:name w:val="CM90"/>
    <w:basedOn w:val="Default"/>
    <w:next w:val="Default"/>
    <w:rsid w:val="00AE4FEE"/>
    <w:pPr>
      <w:spacing w:line="273" w:lineRule="atLeast"/>
    </w:pPr>
    <w:rPr>
      <w:color w:val="auto"/>
    </w:rPr>
  </w:style>
  <w:style w:type="paragraph" w:customStyle="1" w:styleId="CM91">
    <w:name w:val="CM91"/>
    <w:basedOn w:val="Default"/>
    <w:next w:val="Default"/>
    <w:rsid w:val="00AE4FEE"/>
    <w:pPr>
      <w:spacing w:line="756" w:lineRule="atLeast"/>
    </w:pPr>
    <w:rPr>
      <w:color w:val="auto"/>
    </w:rPr>
  </w:style>
  <w:style w:type="paragraph" w:customStyle="1" w:styleId="CM92">
    <w:name w:val="CM92"/>
    <w:basedOn w:val="Default"/>
    <w:next w:val="Default"/>
    <w:rsid w:val="00AE4FEE"/>
    <w:pPr>
      <w:spacing w:line="293" w:lineRule="atLeast"/>
    </w:pPr>
    <w:rPr>
      <w:color w:val="auto"/>
    </w:rPr>
  </w:style>
  <w:style w:type="paragraph" w:customStyle="1" w:styleId="CM132">
    <w:name w:val="CM132"/>
    <w:basedOn w:val="Default"/>
    <w:next w:val="Default"/>
    <w:rsid w:val="00AE4FEE"/>
    <w:pPr>
      <w:spacing w:after="4468"/>
    </w:pPr>
    <w:rPr>
      <w:color w:val="auto"/>
    </w:rPr>
  </w:style>
  <w:style w:type="paragraph" w:customStyle="1" w:styleId="CM144">
    <w:name w:val="CM144"/>
    <w:basedOn w:val="Default"/>
    <w:next w:val="Default"/>
    <w:rsid w:val="00AE4FEE"/>
    <w:pPr>
      <w:spacing w:after="2175"/>
    </w:pPr>
    <w:rPr>
      <w:color w:val="auto"/>
    </w:rPr>
  </w:style>
  <w:style w:type="paragraph" w:customStyle="1" w:styleId="CM137">
    <w:name w:val="CM137"/>
    <w:basedOn w:val="Default"/>
    <w:next w:val="Default"/>
    <w:rsid w:val="00AE4FEE"/>
    <w:pPr>
      <w:spacing w:after="2230"/>
    </w:pPr>
    <w:rPr>
      <w:color w:val="auto"/>
    </w:rPr>
  </w:style>
  <w:style w:type="paragraph" w:customStyle="1" w:styleId="CM94">
    <w:name w:val="CM94"/>
    <w:basedOn w:val="Default"/>
    <w:next w:val="Default"/>
    <w:rsid w:val="00AE4FEE"/>
    <w:rPr>
      <w:color w:val="auto"/>
    </w:rPr>
  </w:style>
  <w:style w:type="paragraph" w:customStyle="1" w:styleId="CM31">
    <w:name w:val="CM31"/>
    <w:basedOn w:val="Default"/>
    <w:next w:val="Default"/>
    <w:rsid w:val="00AE4FEE"/>
    <w:pPr>
      <w:spacing w:line="271" w:lineRule="atLeast"/>
    </w:pPr>
    <w:rPr>
      <w:color w:val="auto"/>
    </w:rPr>
  </w:style>
  <w:style w:type="paragraph" w:customStyle="1" w:styleId="CM95">
    <w:name w:val="CM95"/>
    <w:basedOn w:val="Default"/>
    <w:next w:val="Default"/>
    <w:rsid w:val="00AE4FEE"/>
    <w:pPr>
      <w:spacing w:line="266" w:lineRule="atLeast"/>
    </w:pPr>
    <w:rPr>
      <w:color w:val="auto"/>
    </w:rPr>
  </w:style>
  <w:style w:type="paragraph" w:customStyle="1" w:styleId="CM96">
    <w:name w:val="CM96"/>
    <w:basedOn w:val="Default"/>
    <w:next w:val="Default"/>
    <w:rsid w:val="00AE4FEE"/>
    <w:pPr>
      <w:spacing w:line="266" w:lineRule="atLeast"/>
    </w:pPr>
    <w:rPr>
      <w:color w:val="auto"/>
    </w:rPr>
  </w:style>
  <w:style w:type="paragraph" w:customStyle="1" w:styleId="CM97">
    <w:name w:val="CM97"/>
    <w:basedOn w:val="Default"/>
    <w:next w:val="Default"/>
    <w:rsid w:val="00AE4FEE"/>
    <w:pPr>
      <w:spacing w:line="193" w:lineRule="atLeast"/>
    </w:pPr>
    <w:rPr>
      <w:color w:val="auto"/>
    </w:rPr>
  </w:style>
  <w:style w:type="paragraph" w:customStyle="1" w:styleId="CM98">
    <w:name w:val="CM98"/>
    <w:basedOn w:val="Default"/>
    <w:next w:val="Default"/>
    <w:rsid w:val="00AE4FEE"/>
    <w:pPr>
      <w:spacing w:line="266" w:lineRule="atLeast"/>
    </w:pPr>
    <w:rPr>
      <w:color w:val="auto"/>
    </w:rPr>
  </w:style>
  <w:style w:type="paragraph" w:customStyle="1" w:styleId="CM130">
    <w:name w:val="CM130"/>
    <w:basedOn w:val="Default"/>
    <w:next w:val="Default"/>
    <w:rsid w:val="00AE4FEE"/>
    <w:pPr>
      <w:spacing w:after="5103"/>
    </w:pPr>
    <w:rPr>
      <w:color w:val="auto"/>
    </w:rPr>
  </w:style>
  <w:style w:type="paragraph" w:customStyle="1" w:styleId="CM101">
    <w:name w:val="CM101"/>
    <w:basedOn w:val="Default"/>
    <w:next w:val="Default"/>
    <w:rsid w:val="00AE4FEE"/>
    <w:pPr>
      <w:spacing w:line="618" w:lineRule="atLeast"/>
    </w:pPr>
    <w:rPr>
      <w:color w:val="auto"/>
    </w:rPr>
  </w:style>
  <w:style w:type="character" w:styleId="Kpr">
    <w:name w:val="Hyperlink"/>
    <w:uiPriority w:val="99"/>
    <w:rsid w:val="00AE4FEE"/>
    <w:rPr>
      <w:color w:val="0000FF"/>
      <w:u w:val="single"/>
    </w:rPr>
  </w:style>
  <w:style w:type="paragraph" w:styleId="GvdeMetni2">
    <w:name w:val="Body Text 2"/>
    <w:basedOn w:val="Normal"/>
    <w:link w:val="GvdeMetni2Char"/>
    <w:uiPriority w:val="99"/>
    <w:rsid w:val="00AE4FEE"/>
    <w:pPr>
      <w:spacing w:after="120" w:line="480" w:lineRule="auto"/>
    </w:pPr>
    <w:rPr>
      <w:lang w:val="en-US" w:eastAsia="x-none"/>
    </w:rPr>
  </w:style>
  <w:style w:type="character" w:customStyle="1" w:styleId="GvdeMetni2Char">
    <w:name w:val="Gövde Metni 2 Char"/>
    <w:basedOn w:val="VarsaylanParagrafYazTipi"/>
    <w:link w:val="GvdeMetni2"/>
    <w:uiPriority w:val="99"/>
    <w:rsid w:val="00AE4FEE"/>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AE4FEE"/>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AE4FEE"/>
    <w:rPr>
      <w:rFonts w:ascii="Times New Roman" w:eastAsia="Times New Roman" w:hAnsi="Times New Roman" w:cs="Times New Roman"/>
      <w:sz w:val="20"/>
      <w:szCs w:val="20"/>
      <w:lang w:val="en-US" w:eastAsia="x-none"/>
    </w:rPr>
  </w:style>
  <w:style w:type="character" w:styleId="DipnotBavurusu">
    <w:name w:val="footnote reference"/>
    <w:rsid w:val="00AE4FEE"/>
    <w:rPr>
      <w:vertAlign w:val="superscript"/>
    </w:rPr>
  </w:style>
  <w:style w:type="paragraph" w:customStyle="1" w:styleId="xl26">
    <w:name w:val="xl26"/>
    <w:basedOn w:val="Normal"/>
    <w:rsid w:val="00AE4F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AE4FE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AE4FEE"/>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AE4FEE"/>
    <w:pPr>
      <w:ind w:left="357" w:right="408"/>
      <w:jc w:val="both"/>
    </w:pPr>
    <w:rPr>
      <w:i/>
      <w:szCs w:val="20"/>
    </w:rPr>
  </w:style>
  <w:style w:type="character" w:customStyle="1" w:styleId="URilekparaCharCharChar">
    <w:name w:val="URiçlekpara Char Char Char"/>
    <w:link w:val="URilekparaCharChar"/>
    <w:locked/>
    <w:rsid w:val="00AE4FEE"/>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AE4FEE"/>
    <w:pPr>
      <w:tabs>
        <w:tab w:val="center" w:pos="4320"/>
        <w:tab w:val="right" w:pos="8640"/>
      </w:tabs>
    </w:pPr>
    <w:rPr>
      <w:lang w:val="en-US" w:eastAsia="x-none"/>
    </w:rPr>
  </w:style>
  <w:style w:type="character" w:customStyle="1" w:styleId="AltBilgiChar">
    <w:name w:val="Alt Bilgi Char"/>
    <w:basedOn w:val="VarsaylanParagrafYazTipi"/>
    <w:link w:val="AltBilgi"/>
    <w:uiPriority w:val="99"/>
    <w:rsid w:val="00AE4FEE"/>
    <w:rPr>
      <w:rFonts w:ascii="Times New Roman" w:eastAsia="Times New Roman" w:hAnsi="Times New Roman" w:cs="Times New Roman"/>
      <w:sz w:val="24"/>
      <w:szCs w:val="24"/>
      <w:lang w:val="en-US" w:eastAsia="x-none"/>
    </w:rPr>
  </w:style>
  <w:style w:type="character" w:customStyle="1" w:styleId="AltbilgiChar0">
    <w:name w:val="Altbilgi Char"/>
    <w:basedOn w:val="VarsaylanParagrafYazTipi"/>
    <w:uiPriority w:val="99"/>
    <w:rsid w:val="00AE4FEE"/>
    <w:rPr>
      <w:rFonts w:ascii="Times New Roman" w:eastAsia="Times New Roman" w:hAnsi="Times New Roman" w:cs="Times New Roman"/>
      <w:sz w:val="24"/>
      <w:szCs w:val="24"/>
      <w:lang w:eastAsia="tr-TR"/>
    </w:rPr>
  </w:style>
  <w:style w:type="paragraph" w:customStyle="1" w:styleId="URikinciltabCharChar">
    <w:name w:val="URikinciltab Char Char"/>
    <w:basedOn w:val="Normal"/>
    <w:link w:val="URikinciltabCharCharChar"/>
    <w:rsid w:val="00AE4FEE"/>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AE4FEE"/>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AE4FEE"/>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AE4FEE"/>
    <w:pPr>
      <w:keepNext/>
      <w:keepLines/>
      <w:tabs>
        <w:tab w:val="left" w:pos="567"/>
      </w:tabs>
      <w:spacing w:before="120" w:after="120" w:line="240" w:lineRule="exact"/>
      <w:jc w:val="both"/>
    </w:pPr>
    <w:rPr>
      <w:b/>
    </w:rPr>
  </w:style>
  <w:style w:type="character" w:styleId="SayfaNumaras">
    <w:name w:val="page number"/>
    <w:rsid w:val="00AE4FEE"/>
    <w:rPr>
      <w:rFonts w:cs="Times New Roman"/>
    </w:rPr>
  </w:style>
  <w:style w:type="paragraph" w:styleId="KonuBal">
    <w:name w:val="Title"/>
    <w:basedOn w:val="Normal"/>
    <w:link w:val="KonuBalChar"/>
    <w:qFormat/>
    <w:rsid w:val="00AE4FEE"/>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AE4FEE"/>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AE4FEE"/>
    <w:pPr>
      <w:keepNext/>
      <w:tabs>
        <w:tab w:val="left" w:pos="3402"/>
      </w:tabs>
      <w:spacing w:before="120" w:after="120"/>
    </w:pPr>
    <w:rPr>
      <w:rFonts w:ascii="Arial" w:hAnsi="Arial"/>
    </w:rPr>
  </w:style>
  <w:style w:type="paragraph" w:customStyle="1" w:styleId="HeadingsFont">
    <w:name w:val="Headings Font"/>
    <w:basedOn w:val="Normal"/>
    <w:next w:val="GvdeMetni"/>
    <w:rsid w:val="00AE4FEE"/>
    <w:pPr>
      <w:keepNext/>
    </w:pPr>
    <w:rPr>
      <w:rFonts w:ascii="Arial" w:hAnsi="Arial"/>
    </w:rPr>
  </w:style>
  <w:style w:type="character" w:customStyle="1" w:styleId="Char1">
    <w:name w:val="Char1"/>
    <w:rsid w:val="00AE4FEE"/>
    <w:rPr>
      <w:sz w:val="24"/>
      <w:lang w:val="tr-TR" w:eastAsia="tr-TR"/>
    </w:rPr>
  </w:style>
  <w:style w:type="character" w:customStyle="1" w:styleId="HeadingsFontChar">
    <w:name w:val="Headings Font Char"/>
    <w:rsid w:val="00AE4FEE"/>
    <w:rPr>
      <w:rFonts w:ascii="Arial" w:hAnsi="Arial"/>
      <w:sz w:val="24"/>
      <w:lang w:val="tr-TR" w:eastAsia="tr-TR"/>
    </w:rPr>
  </w:style>
  <w:style w:type="character" w:customStyle="1" w:styleId="Char2">
    <w:name w:val="Char2"/>
    <w:rsid w:val="00AE4FEE"/>
    <w:rPr>
      <w:rFonts w:ascii="Arial" w:hAnsi="Arial"/>
      <w:b/>
      <w:snapToGrid w:val="0"/>
      <w:sz w:val="24"/>
      <w:lang w:val="tr-TR" w:eastAsia="tr-TR"/>
    </w:rPr>
  </w:style>
  <w:style w:type="character" w:customStyle="1" w:styleId="CaptionCharChar">
    <w:name w:val="Caption Char Char"/>
    <w:rsid w:val="00AE4FEE"/>
    <w:rPr>
      <w:rFonts w:ascii="Arial" w:hAnsi="Arial"/>
      <w:b/>
      <w:sz w:val="24"/>
      <w:lang w:val="tr-TR" w:eastAsia="tr-TR"/>
    </w:rPr>
  </w:style>
  <w:style w:type="paragraph" w:styleId="ListeMaddemi">
    <w:name w:val="List Bullet"/>
    <w:basedOn w:val="GvdeMetni"/>
    <w:uiPriority w:val="99"/>
    <w:rsid w:val="00AE4FEE"/>
    <w:pPr>
      <w:keepLines/>
      <w:tabs>
        <w:tab w:val="num" w:pos="606"/>
        <w:tab w:val="num" w:pos="1440"/>
      </w:tabs>
      <w:spacing w:before="0"/>
    </w:pPr>
  </w:style>
  <w:style w:type="paragraph" w:styleId="ListeMaddemi2">
    <w:name w:val="List Bullet 2"/>
    <w:basedOn w:val="ListeMaddemi"/>
    <w:uiPriority w:val="99"/>
    <w:rsid w:val="00AE4FEE"/>
    <w:pPr>
      <w:numPr>
        <w:numId w:val="5"/>
      </w:numPr>
      <w:tabs>
        <w:tab w:val="num" w:pos="606"/>
      </w:tabs>
      <w:spacing w:before="120"/>
      <w:ind w:left="851" w:hanging="426"/>
    </w:pPr>
  </w:style>
  <w:style w:type="paragraph" w:styleId="ListeMaddemi3">
    <w:name w:val="List Bullet 3"/>
    <w:basedOn w:val="GvdeMetni"/>
    <w:uiPriority w:val="99"/>
    <w:rsid w:val="00AE4FEE"/>
    <w:pPr>
      <w:numPr>
        <w:numId w:val="2"/>
      </w:numPr>
      <w:tabs>
        <w:tab w:val="clear" w:pos="851"/>
        <w:tab w:val="num" w:pos="360"/>
      </w:tabs>
      <w:spacing w:before="0"/>
      <w:ind w:left="0" w:firstLine="0"/>
    </w:pPr>
  </w:style>
  <w:style w:type="paragraph" w:styleId="ListeNumaras2">
    <w:name w:val="List Number 2"/>
    <w:basedOn w:val="ListeNumaras"/>
    <w:uiPriority w:val="99"/>
    <w:rsid w:val="00AE4FEE"/>
    <w:pPr>
      <w:numPr>
        <w:numId w:val="3"/>
      </w:numPr>
      <w:tabs>
        <w:tab w:val="num" w:pos="360"/>
      </w:tabs>
      <w:spacing w:before="120"/>
      <w:ind w:left="850"/>
    </w:pPr>
  </w:style>
  <w:style w:type="paragraph" w:styleId="ListeNumaras">
    <w:name w:val="List Number"/>
    <w:basedOn w:val="GvdeMetni"/>
    <w:uiPriority w:val="99"/>
    <w:rsid w:val="00AE4FEE"/>
    <w:pPr>
      <w:keepLines/>
      <w:tabs>
        <w:tab w:val="num" w:pos="360"/>
        <w:tab w:val="num" w:pos="1440"/>
      </w:tabs>
      <w:spacing w:before="0"/>
      <w:ind w:left="850" w:hanging="425"/>
    </w:pPr>
  </w:style>
  <w:style w:type="paragraph" w:customStyle="1" w:styleId="11ptheading">
    <w:name w:val="11 pt heading"/>
    <w:basedOn w:val="HeadingsFont"/>
    <w:next w:val="GvdeMetni"/>
    <w:rsid w:val="00AE4FEE"/>
    <w:pPr>
      <w:numPr>
        <w:numId w:val="4"/>
      </w:numPr>
      <w:tabs>
        <w:tab w:val="clear" w:pos="851"/>
      </w:tabs>
      <w:spacing w:before="360" w:after="120"/>
      <w:ind w:left="0" w:firstLine="0"/>
    </w:pPr>
    <w:rPr>
      <w:b/>
    </w:rPr>
  </w:style>
  <w:style w:type="paragraph" w:styleId="stBilgi">
    <w:name w:val="header"/>
    <w:basedOn w:val="Normal"/>
    <w:link w:val="stBilgiChar"/>
    <w:uiPriority w:val="99"/>
    <w:rsid w:val="00AE4FEE"/>
    <w:pPr>
      <w:tabs>
        <w:tab w:val="right" w:pos="9072"/>
      </w:tabs>
    </w:pPr>
    <w:rPr>
      <w:lang w:val="en-US" w:eastAsia="x-none"/>
    </w:rPr>
  </w:style>
  <w:style w:type="character" w:customStyle="1" w:styleId="stBilgiChar">
    <w:name w:val="Üst Bilgi Char"/>
    <w:basedOn w:val="VarsaylanParagrafYazTipi"/>
    <w:link w:val="stBilgi"/>
    <w:uiPriority w:val="99"/>
    <w:rsid w:val="00AE4FEE"/>
    <w:rPr>
      <w:rFonts w:ascii="Times New Roman" w:eastAsia="Times New Roman" w:hAnsi="Times New Roman" w:cs="Times New Roman"/>
      <w:sz w:val="24"/>
      <w:szCs w:val="24"/>
      <w:lang w:val="en-US" w:eastAsia="x-none"/>
    </w:rPr>
  </w:style>
  <w:style w:type="character" w:customStyle="1" w:styleId="stbilgiChar0">
    <w:name w:val="Üstbilgi Char"/>
    <w:basedOn w:val="VarsaylanParagrafYazTipi"/>
    <w:uiPriority w:val="99"/>
    <w:rsid w:val="00AE4FEE"/>
    <w:rPr>
      <w:rFonts w:ascii="Times New Roman" w:eastAsia="Times New Roman" w:hAnsi="Times New Roman" w:cs="Times New Roman"/>
      <w:sz w:val="24"/>
      <w:szCs w:val="24"/>
      <w:lang w:eastAsia="tr-TR"/>
    </w:rPr>
  </w:style>
  <w:style w:type="paragraph" w:styleId="Liste">
    <w:name w:val="List"/>
    <w:basedOn w:val="GvdeMetni"/>
    <w:uiPriority w:val="99"/>
    <w:rsid w:val="00AE4FEE"/>
    <w:pPr>
      <w:keepLines/>
      <w:spacing w:before="0"/>
      <w:ind w:left="851"/>
    </w:pPr>
  </w:style>
  <w:style w:type="paragraph" w:styleId="Liste2">
    <w:name w:val="List 2"/>
    <w:basedOn w:val="Liste"/>
    <w:uiPriority w:val="99"/>
    <w:rsid w:val="00AE4FEE"/>
    <w:pPr>
      <w:spacing w:before="120"/>
    </w:pPr>
  </w:style>
  <w:style w:type="paragraph" w:customStyle="1" w:styleId="13ptheading">
    <w:name w:val="13 pt heading"/>
    <w:basedOn w:val="HeadingsFont"/>
    <w:next w:val="GvdeMetni"/>
    <w:rsid w:val="00AE4FEE"/>
    <w:pPr>
      <w:spacing w:before="360" w:after="120"/>
    </w:pPr>
    <w:rPr>
      <w:b/>
      <w:sz w:val="26"/>
    </w:rPr>
  </w:style>
  <w:style w:type="paragraph" w:styleId="T1">
    <w:name w:val="toc 1"/>
    <w:basedOn w:val="Normal"/>
    <w:next w:val="Normal"/>
    <w:rsid w:val="00AE4FEE"/>
    <w:pPr>
      <w:spacing w:before="120"/>
    </w:pPr>
    <w:rPr>
      <w:b/>
      <w:bCs/>
      <w:i/>
      <w:iCs/>
    </w:rPr>
  </w:style>
  <w:style w:type="paragraph" w:customStyle="1" w:styleId="TableFootnote">
    <w:name w:val="Table Footnote"/>
    <w:basedOn w:val="Normal"/>
    <w:rsid w:val="00AE4FEE"/>
    <w:pPr>
      <w:spacing w:after="120"/>
      <w:ind w:left="851" w:hanging="851"/>
      <w:jc w:val="both"/>
    </w:pPr>
    <w:rPr>
      <w:sz w:val="18"/>
    </w:rPr>
  </w:style>
  <w:style w:type="character" w:customStyle="1" w:styleId="TableFootnoteChar">
    <w:name w:val="Table Footnote Char"/>
    <w:rsid w:val="00AE4FEE"/>
    <w:rPr>
      <w:sz w:val="24"/>
      <w:lang w:val="tr-TR" w:eastAsia="tr-TR"/>
    </w:rPr>
  </w:style>
  <w:style w:type="paragraph" w:customStyle="1" w:styleId="TableSource">
    <w:name w:val="Table Source"/>
    <w:basedOn w:val="Liste"/>
    <w:rsid w:val="00AE4FEE"/>
  </w:style>
  <w:style w:type="character" w:customStyle="1" w:styleId="TableSourceChar">
    <w:name w:val="Table Source Char"/>
    <w:rsid w:val="00AE4FEE"/>
    <w:rPr>
      <w:rFonts w:cs="Times New Roman"/>
      <w:snapToGrid w:val="0"/>
      <w:sz w:val="24"/>
      <w:szCs w:val="24"/>
      <w:lang w:val="tr-TR" w:eastAsia="tr-TR" w:bidi="ar-SA"/>
    </w:rPr>
  </w:style>
  <w:style w:type="paragraph" w:customStyle="1" w:styleId="05linespaceFortables">
    <w:name w:val="0.5 line space (For tables)"/>
    <w:basedOn w:val="Normal"/>
    <w:next w:val="GvdeMetni"/>
    <w:rsid w:val="00AE4FEE"/>
    <w:pPr>
      <w:spacing w:line="120" w:lineRule="exact"/>
    </w:pPr>
  </w:style>
  <w:style w:type="paragraph" w:styleId="GvdeMetni3">
    <w:name w:val="Body Text 3"/>
    <w:basedOn w:val="Normal"/>
    <w:link w:val="GvdeMetni3Char"/>
    <w:rsid w:val="00AE4FEE"/>
    <w:pPr>
      <w:ind w:right="1134"/>
      <w:jc w:val="both"/>
    </w:pPr>
    <w:rPr>
      <w:sz w:val="16"/>
      <w:szCs w:val="16"/>
      <w:lang w:val="en-US" w:eastAsia="x-none"/>
    </w:rPr>
  </w:style>
  <w:style w:type="character" w:customStyle="1" w:styleId="GvdeMetni3Char">
    <w:name w:val="Gövde Metni 3 Char"/>
    <w:basedOn w:val="VarsaylanParagrafYazTipi"/>
    <w:link w:val="GvdeMetni3"/>
    <w:rsid w:val="00AE4FEE"/>
    <w:rPr>
      <w:rFonts w:ascii="Times New Roman" w:eastAsia="Times New Roman" w:hAnsi="Times New Roman" w:cs="Times New Roman"/>
      <w:sz w:val="16"/>
      <w:szCs w:val="16"/>
      <w:lang w:val="en-US" w:eastAsia="x-none"/>
    </w:rPr>
  </w:style>
  <w:style w:type="paragraph" w:styleId="Liste3">
    <w:name w:val="List 3"/>
    <w:basedOn w:val="Normal"/>
    <w:uiPriority w:val="99"/>
    <w:rsid w:val="00AE4FEE"/>
    <w:pPr>
      <w:ind w:left="1080" w:hanging="360"/>
    </w:pPr>
    <w:rPr>
      <w:lang w:eastAsia="en-US"/>
    </w:rPr>
  </w:style>
  <w:style w:type="paragraph" w:customStyle="1" w:styleId="Style1">
    <w:name w:val="Style1"/>
    <w:basedOn w:val="GvdeMetni"/>
    <w:next w:val="T1"/>
    <w:rsid w:val="00AE4FEE"/>
    <w:rPr>
      <w:lang w:eastAsia="en-US"/>
    </w:rPr>
  </w:style>
  <w:style w:type="paragraph" w:customStyle="1" w:styleId="Text1">
    <w:name w:val="Text 1"/>
    <w:basedOn w:val="Normal"/>
    <w:rsid w:val="00AE4FEE"/>
    <w:pPr>
      <w:spacing w:after="240"/>
      <w:ind w:left="482"/>
      <w:jc w:val="both"/>
    </w:pPr>
    <w:rPr>
      <w:szCs w:val="20"/>
      <w:lang w:val="en-GB" w:eastAsia="en-US"/>
    </w:rPr>
  </w:style>
  <w:style w:type="paragraph" w:customStyle="1" w:styleId="Application5">
    <w:name w:val="Application5"/>
    <w:basedOn w:val="Normal"/>
    <w:autoRedefine/>
    <w:rsid w:val="00AE4FEE"/>
    <w:pPr>
      <w:tabs>
        <w:tab w:val="left" w:pos="851"/>
      </w:tabs>
      <w:jc w:val="both"/>
    </w:pPr>
    <w:rPr>
      <w:spacing w:val="-2"/>
      <w:szCs w:val="20"/>
      <w:lang w:eastAsia="en-US"/>
    </w:rPr>
  </w:style>
  <w:style w:type="paragraph" w:customStyle="1" w:styleId="DoubSign">
    <w:name w:val="DoubSign"/>
    <w:basedOn w:val="Normal"/>
    <w:next w:val="Normal"/>
    <w:rsid w:val="00AE4FEE"/>
    <w:pPr>
      <w:tabs>
        <w:tab w:val="left" w:pos="5103"/>
      </w:tabs>
      <w:spacing w:before="1200"/>
    </w:pPr>
    <w:rPr>
      <w:szCs w:val="20"/>
      <w:lang w:val="en-GB" w:eastAsia="en-US"/>
    </w:rPr>
  </w:style>
  <w:style w:type="paragraph" w:customStyle="1" w:styleId="Guidelines1">
    <w:name w:val="Guidelines 1"/>
    <w:basedOn w:val="T1"/>
    <w:rsid w:val="00AE4FEE"/>
    <w:pPr>
      <w:spacing w:after="120"/>
      <w:ind w:left="488" w:hanging="488"/>
    </w:pPr>
    <w:rPr>
      <w:b w:val="0"/>
      <w:caps/>
      <w:szCs w:val="20"/>
      <w:lang w:val="en-GB" w:eastAsia="en-US"/>
    </w:rPr>
  </w:style>
  <w:style w:type="paragraph" w:customStyle="1" w:styleId="Guidelines2">
    <w:name w:val="Guidelines 2"/>
    <w:basedOn w:val="Normal"/>
    <w:rsid w:val="00AE4FEE"/>
    <w:pPr>
      <w:spacing w:before="240" w:after="240"/>
      <w:jc w:val="both"/>
    </w:pPr>
    <w:rPr>
      <w:b/>
      <w:smallCaps/>
      <w:szCs w:val="20"/>
      <w:lang w:val="en-GB" w:eastAsia="en-US"/>
    </w:rPr>
  </w:style>
  <w:style w:type="paragraph" w:customStyle="1" w:styleId="Blockquote">
    <w:name w:val="Blockquote"/>
    <w:basedOn w:val="Normal"/>
    <w:rsid w:val="00AE4FEE"/>
    <w:pPr>
      <w:widowControl w:val="0"/>
      <w:spacing w:before="100" w:after="100"/>
      <w:ind w:left="360" w:right="360"/>
    </w:pPr>
    <w:rPr>
      <w:lang w:eastAsia="en-US"/>
    </w:rPr>
  </w:style>
  <w:style w:type="paragraph" w:customStyle="1" w:styleId="Application2">
    <w:name w:val="Application2"/>
    <w:basedOn w:val="Normal"/>
    <w:autoRedefine/>
    <w:rsid w:val="00AE4FEE"/>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AE4FEE"/>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AE4FEE"/>
    <w:pPr>
      <w:tabs>
        <w:tab w:val="num" w:pos="720"/>
      </w:tabs>
      <w:ind w:left="720" w:hanging="360"/>
    </w:pPr>
  </w:style>
  <w:style w:type="paragraph" w:styleId="GvdeMetniGirintisi">
    <w:name w:val="Body Text Indent"/>
    <w:basedOn w:val="Normal"/>
    <w:link w:val="GvdeMetniGirintisiChar"/>
    <w:uiPriority w:val="99"/>
    <w:rsid w:val="00AE4FEE"/>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AE4FEE"/>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AE4FEE"/>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AE4FEE"/>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AE4FEE"/>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AE4FEE"/>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AE4FEE"/>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AE4FEE"/>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AE4FEE"/>
    <w:rPr>
      <w:rFonts w:ascii="Arial" w:eastAsia="Times New Roman" w:hAnsi="Arial" w:cs="Arial"/>
      <w:b/>
      <w:bCs/>
    </w:rPr>
  </w:style>
  <w:style w:type="paragraph" w:customStyle="1" w:styleId="Text4">
    <w:name w:val="Text 4"/>
    <w:basedOn w:val="Normal"/>
    <w:rsid w:val="00AE4FEE"/>
    <w:pPr>
      <w:spacing w:after="240"/>
      <w:ind w:left="2880"/>
    </w:pPr>
    <w:rPr>
      <w:szCs w:val="20"/>
      <w:lang w:val="fr-FR" w:eastAsia="en-US"/>
    </w:rPr>
  </w:style>
  <w:style w:type="paragraph" w:customStyle="1" w:styleId="madde">
    <w:name w:val="madde"/>
    <w:basedOn w:val="GvdeMetni"/>
    <w:rsid w:val="00AE4FEE"/>
    <w:pPr>
      <w:keepNext/>
      <w:keepLines/>
      <w:spacing w:before="0" w:after="0"/>
      <w:jc w:val="left"/>
    </w:pPr>
    <w:rPr>
      <w:b/>
    </w:rPr>
  </w:style>
  <w:style w:type="character" w:styleId="zlenenKpr">
    <w:name w:val="FollowedHyperlink"/>
    <w:uiPriority w:val="99"/>
    <w:rsid w:val="00AE4FEE"/>
    <w:rPr>
      <w:color w:val="800080"/>
      <w:u w:val="single"/>
    </w:rPr>
  </w:style>
  <w:style w:type="paragraph" w:customStyle="1" w:styleId="Stil1">
    <w:name w:val="Stil1"/>
    <w:basedOn w:val="Normal"/>
    <w:rsid w:val="00AE4FEE"/>
    <w:pPr>
      <w:tabs>
        <w:tab w:val="num" w:pos="720"/>
      </w:tabs>
      <w:spacing w:before="120"/>
      <w:ind w:left="720" w:hanging="360"/>
    </w:pPr>
    <w:rPr>
      <w:rFonts w:ascii="Tahoma" w:hAnsi="Tahoma"/>
      <w:sz w:val="22"/>
    </w:rPr>
  </w:style>
  <w:style w:type="paragraph" w:customStyle="1" w:styleId="Stil2">
    <w:name w:val="Stil2"/>
    <w:basedOn w:val="Balk1"/>
    <w:rsid w:val="00AE4FEE"/>
    <w:pPr>
      <w:numPr>
        <w:numId w:val="7"/>
      </w:numPr>
      <w:spacing w:before="120"/>
    </w:pPr>
    <w:rPr>
      <w:rFonts w:ascii="Tahoma" w:hAnsi="Tahoma"/>
      <w:sz w:val="22"/>
    </w:rPr>
  </w:style>
  <w:style w:type="paragraph" w:customStyle="1" w:styleId="URbaslk1">
    <w:name w:val="URbaslık1"/>
    <w:basedOn w:val="Normal"/>
    <w:rsid w:val="00AE4FEE"/>
    <w:pPr>
      <w:numPr>
        <w:numId w:val="8"/>
      </w:numPr>
    </w:pPr>
  </w:style>
  <w:style w:type="paragraph" w:styleId="T2">
    <w:name w:val="toc 2"/>
    <w:basedOn w:val="Normal"/>
    <w:next w:val="Normal"/>
    <w:autoRedefine/>
    <w:uiPriority w:val="39"/>
    <w:rsid w:val="00AE4FEE"/>
    <w:pPr>
      <w:spacing w:before="120"/>
      <w:ind w:left="240"/>
    </w:pPr>
    <w:rPr>
      <w:b/>
      <w:bCs/>
      <w:sz w:val="22"/>
      <w:szCs w:val="22"/>
    </w:rPr>
  </w:style>
  <w:style w:type="paragraph" w:styleId="T3">
    <w:name w:val="toc 3"/>
    <w:basedOn w:val="Normal"/>
    <w:next w:val="Normal"/>
    <w:autoRedefine/>
    <w:uiPriority w:val="39"/>
    <w:rsid w:val="00AE4FEE"/>
    <w:pPr>
      <w:tabs>
        <w:tab w:val="left" w:pos="851"/>
        <w:tab w:val="right" w:leader="dot" w:pos="9054"/>
      </w:tabs>
      <w:ind w:left="480"/>
    </w:pPr>
    <w:rPr>
      <w:sz w:val="20"/>
      <w:szCs w:val="20"/>
    </w:rPr>
  </w:style>
  <w:style w:type="paragraph" w:styleId="T4">
    <w:name w:val="toc 4"/>
    <w:basedOn w:val="Normal"/>
    <w:next w:val="Normal"/>
    <w:autoRedefine/>
    <w:uiPriority w:val="39"/>
    <w:rsid w:val="00AE4FEE"/>
    <w:pPr>
      <w:tabs>
        <w:tab w:val="left" w:pos="1134"/>
        <w:tab w:val="right" w:leader="dot" w:pos="9054"/>
      </w:tabs>
      <w:ind w:left="720"/>
    </w:pPr>
    <w:rPr>
      <w:sz w:val="20"/>
      <w:szCs w:val="20"/>
    </w:rPr>
  </w:style>
  <w:style w:type="paragraph" w:styleId="T5">
    <w:name w:val="toc 5"/>
    <w:basedOn w:val="Normal"/>
    <w:next w:val="Normal"/>
    <w:autoRedefine/>
    <w:uiPriority w:val="39"/>
    <w:semiHidden/>
    <w:rsid w:val="00AE4FEE"/>
    <w:pPr>
      <w:ind w:left="960"/>
    </w:pPr>
    <w:rPr>
      <w:sz w:val="20"/>
      <w:szCs w:val="20"/>
    </w:rPr>
  </w:style>
  <w:style w:type="paragraph" w:styleId="T6">
    <w:name w:val="toc 6"/>
    <w:basedOn w:val="Normal"/>
    <w:next w:val="Normal"/>
    <w:autoRedefine/>
    <w:uiPriority w:val="39"/>
    <w:semiHidden/>
    <w:rsid w:val="00AE4FEE"/>
    <w:pPr>
      <w:ind w:left="1200"/>
    </w:pPr>
    <w:rPr>
      <w:sz w:val="20"/>
      <w:szCs w:val="20"/>
    </w:rPr>
  </w:style>
  <w:style w:type="paragraph" w:styleId="T7">
    <w:name w:val="toc 7"/>
    <w:basedOn w:val="Normal"/>
    <w:next w:val="Normal"/>
    <w:autoRedefine/>
    <w:uiPriority w:val="39"/>
    <w:semiHidden/>
    <w:rsid w:val="00AE4FEE"/>
    <w:pPr>
      <w:ind w:left="1440"/>
    </w:pPr>
    <w:rPr>
      <w:sz w:val="20"/>
      <w:szCs w:val="20"/>
    </w:rPr>
  </w:style>
  <w:style w:type="paragraph" w:styleId="T8">
    <w:name w:val="toc 8"/>
    <w:basedOn w:val="Normal"/>
    <w:next w:val="Normal"/>
    <w:autoRedefine/>
    <w:uiPriority w:val="39"/>
    <w:semiHidden/>
    <w:rsid w:val="00AE4FEE"/>
    <w:pPr>
      <w:ind w:left="1680"/>
    </w:pPr>
    <w:rPr>
      <w:sz w:val="20"/>
      <w:szCs w:val="20"/>
    </w:rPr>
  </w:style>
  <w:style w:type="paragraph" w:styleId="T9">
    <w:name w:val="toc 9"/>
    <w:basedOn w:val="Normal"/>
    <w:next w:val="Normal"/>
    <w:autoRedefine/>
    <w:uiPriority w:val="39"/>
    <w:semiHidden/>
    <w:rsid w:val="00AE4FEE"/>
    <w:pPr>
      <w:ind w:left="1920"/>
    </w:pPr>
    <w:rPr>
      <w:sz w:val="20"/>
      <w:szCs w:val="20"/>
    </w:rPr>
  </w:style>
  <w:style w:type="character" w:styleId="SonnotBavurusu">
    <w:name w:val="endnote reference"/>
    <w:uiPriority w:val="99"/>
    <w:rsid w:val="00AE4FEE"/>
    <w:rPr>
      <w:vertAlign w:val="superscript"/>
    </w:rPr>
  </w:style>
  <w:style w:type="paragraph" w:customStyle="1" w:styleId="URilekpara">
    <w:name w:val="URiçlekpara"/>
    <w:basedOn w:val="Normal"/>
    <w:rsid w:val="00AE4FEE"/>
    <w:pPr>
      <w:ind w:left="357" w:right="408"/>
      <w:jc w:val="both"/>
    </w:pPr>
    <w:rPr>
      <w:i/>
    </w:rPr>
  </w:style>
  <w:style w:type="paragraph" w:customStyle="1" w:styleId="URikinciltab">
    <w:name w:val="URikinciltab"/>
    <w:basedOn w:val="Normal"/>
    <w:rsid w:val="00AE4FEE"/>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AE4FEE"/>
    <w:pPr>
      <w:spacing w:after="240"/>
    </w:pPr>
    <w:rPr>
      <w:lang w:eastAsia="en-US"/>
    </w:rPr>
  </w:style>
  <w:style w:type="character" w:styleId="HTMLDaktilo">
    <w:name w:val="HTML Typewriter"/>
    <w:uiPriority w:val="99"/>
    <w:rsid w:val="00AE4FEE"/>
    <w:rPr>
      <w:rFonts w:ascii="Arial Unicode MS" w:eastAsia="Arial Unicode MS" w:hAnsi="Arial Unicode MS"/>
      <w:sz w:val="20"/>
    </w:rPr>
  </w:style>
  <w:style w:type="character" w:styleId="AklamaBavurusu">
    <w:name w:val="annotation reference"/>
    <w:uiPriority w:val="99"/>
    <w:semiHidden/>
    <w:rsid w:val="00AE4FEE"/>
    <w:rPr>
      <w:sz w:val="16"/>
    </w:rPr>
  </w:style>
  <w:style w:type="paragraph" w:styleId="AklamaMetni">
    <w:name w:val="annotation text"/>
    <w:basedOn w:val="Normal"/>
    <w:link w:val="AklamaMetniChar"/>
    <w:uiPriority w:val="99"/>
    <w:semiHidden/>
    <w:rsid w:val="00AE4FEE"/>
    <w:rPr>
      <w:sz w:val="20"/>
      <w:szCs w:val="20"/>
      <w:lang w:val="x-none"/>
    </w:rPr>
  </w:style>
  <w:style w:type="character" w:customStyle="1" w:styleId="AklamaMetniChar">
    <w:name w:val="Açıklama Metni Char"/>
    <w:basedOn w:val="VarsaylanParagrafYazTipi"/>
    <w:link w:val="AklamaMetni"/>
    <w:uiPriority w:val="99"/>
    <w:semiHidden/>
    <w:rsid w:val="00AE4FEE"/>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AE4FEE"/>
    <w:rPr>
      <w:sz w:val="24"/>
      <w:lang w:val="tr-TR" w:eastAsia="tr-TR"/>
    </w:rPr>
  </w:style>
  <w:style w:type="paragraph" w:customStyle="1" w:styleId="AnnexTOC">
    <w:name w:val="AnnexTOC"/>
    <w:basedOn w:val="T1"/>
    <w:rsid w:val="00AE4FEE"/>
    <w:pPr>
      <w:tabs>
        <w:tab w:val="left" w:pos="600"/>
      </w:tabs>
      <w:spacing w:before="0"/>
    </w:pPr>
    <w:rPr>
      <w:i w:val="0"/>
      <w:iCs w:val="0"/>
      <w:szCs w:val="20"/>
      <w:lang w:val="en-GB" w:eastAsia="en-US"/>
    </w:rPr>
  </w:style>
  <w:style w:type="paragraph" w:customStyle="1" w:styleId="xl37">
    <w:name w:val="xl37"/>
    <w:basedOn w:val="Normal"/>
    <w:rsid w:val="00AE4FEE"/>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AE4FEE"/>
    <w:pPr>
      <w:spacing w:before="0" w:after="240"/>
      <w:jc w:val="left"/>
    </w:pPr>
    <w:rPr>
      <w:sz w:val="22"/>
      <w:lang w:val="en-GB" w:eastAsia="en-GB"/>
    </w:rPr>
  </w:style>
  <w:style w:type="paragraph" w:customStyle="1" w:styleId="NormalNo">
    <w:name w:val="Normal No."/>
    <w:basedOn w:val="Normal"/>
    <w:rsid w:val="00AE4FEE"/>
    <w:pPr>
      <w:numPr>
        <w:numId w:val="1"/>
      </w:numPr>
      <w:spacing w:after="240"/>
      <w:jc w:val="both"/>
    </w:pPr>
    <w:rPr>
      <w:sz w:val="22"/>
      <w:szCs w:val="20"/>
      <w:lang w:val="en-GB" w:eastAsia="en-US"/>
    </w:rPr>
  </w:style>
  <w:style w:type="paragraph" w:styleId="BelgeBalantlar">
    <w:name w:val="Document Map"/>
    <w:basedOn w:val="Normal"/>
    <w:link w:val="BelgeBalantlarChar"/>
    <w:rsid w:val="00AE4FEE"/>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AE4FEE"/>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AE4FEE"/>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AE4FEE"/>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AE4FEE"/>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AE4FEE"/>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AE4FEE"/>
    <w:rPr>
      <w:b/>
      <w:bCs/>
    </w:rPr>
  </w:style>
  <w:style w:type="character" w:customStyle="1" w:styleId="AklamaKonusuChar">
    <w:name w:val="Açıklama Konusu Char"/>
    <w:basedOn w:val="AklamaMetniChar"/>
    <w:link w:val="AklamaKonusu"/>
    <w:uiPriority w:val="99"/>
    <w:semiHidden/>
    <w:rsid w:val="00AE4FEE"/>
    <w:rPr>
      <w:rFonts w:ascii="Times New Roman" w:eastAsia="Times New Roman" w:hAnsi="Times New Roman" w:cs="Times New Roman"/>
      <w:b/>
      <w:bCs/>
      <w:sz w:val="20"/>
      <w:szCs w:val="20"/>
      <w:lang w:val="x-none" w:eastAsia="tr-TR"/>
    </w:rPr>
  </w:style>
  <w:style w:type="numbering" w:customStyle="1" w:styleId="Headings">
    <w:name w:val="Headings"/>
    <w:rsid w:val="00AE4FEE"/>
    <w:pPr>
      <w:numPr>
        <w:numId w:val="10"/>
      </w:numPr>
    </w:pPr>
  </w:style>
  <w:style w:type="character" w:styleId="Vurgu">
    <w:name w:val="Emphasis"/>
    <w:uiPriority w:val="20"/>
    <w:qFormat/>
    <w:rsid w:val="00AE4FEE"/>
    <w:rPr>
      <w:rFonts w:cs="Times New Roman"/>
      <w:b/>
      <w:i/>
      <w:color w:val="5A5A5A"/>
    </w:rPr>
  </w:style>
  <w:style w:type="paragraph" w:customStyle="1" w:styleId="ListParagraph3">
    <w:name w:val="List Paragraph3"/>
    <w:basedOn w:val="Normal"/>
    <w:uiPriority w:val="99"/>
    <w:qFormat/>
    <w:rsid w:val="00AE4FEE"/>
    <w:pPr>
      <w:ind w:left="708"/>
    </w:pPr>
  </w:style>
  <w:style w:type="character" w:customStyle="1" w:styleId="NoSpacingChar">
    <w:name w:val="No Spacing Char"/>
    <w:link w:val="NoSpacing3"/>
    <w:uiPriority w:val="1"/>
    <w:locked/>
    <w:rsid w:val="00AE4FEE"/>
  </w:style>
  <w:style w:type="paragraph" w:customStyle="1" w:styleId="NoSpacing3">
    <w:name w:val="No Spacing3"/>
    <w:basedOn w:val="Normal"/>
    <w:link w:val="NoSpacingChar"/>
    <w:uiPriority w:val="1"/>
    <w:qFormat/>
    <w:rsid w:val="00AE4FEE"/>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AE4FEE"/>
    <w:rPr>
      <w:rFonts w:ascii="Calibri"/>
      <w:i/>
      <w:iCs/>
      <w:sz w:val="24"/>
      <w:szCs w:val="24"/>
    </w:rPr>
  </w:style>
  <w:style w:type="character" w:styleId="Gl">
    <w:name w:val="Strong"/>
    <w:uiPriority w:val="22"/>
    <w:qFormat/>
    <w:rsid w:val="00AE4FEE"/>
    <w:rPr>
      <w:b/>
      <w:bCs/>
      <w:spacing w:val="0"/>
    </w:rPr>
  </w:style>
  <w:style w:type="character" w:customStyle="1" w:styleId="IntenseEmphasis1">
    <w:name w:val="Intense Emphasis1"/>
    <w:uiPriority w:val="21"/>
    <w:qFormat/>
    <w:rsid w:val="00AE4FEE"/>
    <w:rPr>
      <w:b/>
      <w:bCs/>
      <w:i/>
      <w:iCs/>
      <w:color w:val="4F81BD"/>
      <w:sz w:val="22"/>
      <w:szCs w:val="22"/>
    </w:rPr>
  </w:style>
  <w:style w:type="paragraph" w:styleId="ResimYazs">
    <w:name w:val="caption"/>
    <w:basedOn w:val="Normal"/>
    <w:next w:val="Normal"/>
    <w:uiPriority w:val="35"/>
    <w:qFormat/>
    <w:rsid w:val="00AE4FEE"/>
    <w:pPr>
      <w:ind w:firstLine="360"/>
    </w:pPr>
    <w:rPr>
      <w:rFonts w:ascii="Calibri" w:hAnsi="Calibri"/>
      <w:b/>
      <w:bCs/>
      <w:sz w:val="18"/>
      <w:szCs w:val="18"/>
      <w:lang w:val="en-US" w:eastAsia="en-US" w:bidi="en-US"/>
    </w:rPr>
  </w:style>
  <w:style w:type="character" w:customStyle="1" w:styleId="QuoteChar">
    <w:name w:val="Quote Char"/>
    <w:link w:val="Quote1"/>
    <w:uiPriority w:val="29"/>
    <w:rsid w:val="00AE4FEE"/>
    <w:rPr>
      <w:rFonts w:ascii="Cambria" w:eastAsia="Times New Roman" w:hAnsi="Cambria" w:cs="Times New Roman"/>
      <w:i/>
      <w:iCs/>
      <w:color w:val="5A5A5A"/>
    </w:rPr>
  </w:style>
  <w:style w:type="character" w:customStyle="1" w:styleId="IntenseQuoteChar">
    <w:name w:val="Intense Quote Char"/>
    <w:link w:val="IntenseQuote1"/>
    <w:uiPriority w:val="30"/>
    <w:rsid w:val="00AE4FEE"/>
    <w:rPr>
      <w:rFonts w:ascii="Cambria" w:eastAsia="Times New Roman" w:hAnsi="Cambria" w:cs="Times New Roman"/>
      <w:i/>
      <w:iCs/>
      <w:color w:val="FFFFFF"/>
      <w:sz w:val="24"/>
      <w:szCs w:val="24"/>
    </w:rPr>
  </w:style>
  <w:style w:type="character" w:customStyle="1" w:styleId="SubtleEmphasis1">
    <w:name w:val="Subtle Emphasis1"/>
    <w:uiPriority w:val="19"/>
    <w:qFormat/>
    <w:rsid w:val="00AE4FEE"/>
    <w:rPr>
      <w:i/>
      <w:iCs/>
      <w:color w:val="5A5A5A"/>
    </w:rPr>
  </w:style>
  <w:style w:type="character" w:customStyle="1" w:styleId="SubtleReference1">
    <w:name w:val="Subtle Reference1"/>
    <w:uiPriority w:val="31"/>
    <w:qFormat/>
    <w:rsid w:val="00AE4FEE"/>
    <w:rPr>
      <w:color w:val="auto"/>
      <w:u w:val="single" w:color="9BBB59"/>
    </w:rPr>
  </w:style>
  <w:style w:type="character" w:customStyle="1" w:styleId="IntenseReference1">
    <w:name w:val="Intense Reference1"/>
    <w:uiPriority w:val="32"/>
    <w:qFormat/>
    <w:rsid w:val="00AE4FEE"/>
    <w:rPr>
      <w:b/>
      <w:bCs/>
      <w:color w:val="76923C"/>
      <w:u w:val="single" w:color="9BBB59"/>
    </w:rPr>
  </w:style>
  <w:style w:type="character" w:customStyle="1" w:styleId="BookTitle1">
    <w:name w:val="Book Title1"/>
    <w:uiPriority w:val="33"/>
    <w:qFormat/>
    <w:rsid w:val="00AE4FEE"/>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AE4FEE"/>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AE4FEE"/>
    <w:rPr>
      <w:lang w:val="en-US" w:eastAsia="en-US" w:bidi="en-US"/>
    </w:rPr>
  </w:style>
  <w:style w:type="numbering" w:customStyle="1" w:styleId="ListeYok1">
    <w:name w:val="Liste Yok1"/>
    <w:next w:val="ListeYok"/>
    <w:semiHidden/>
    <w:rsid w:val="00AE4FEE"/>
  </w:style>
  <w:style w:type="character" w:customStyle="1" w:styleId="GvdeMetniGirintisi2Char1">
    <w:name w:val="Gövde Metni Girintisi 2 Char1"/>
    <w:rsid w:val="00AE4FEE"/>
    <w:rPr>
      <w:sz w:val="22"/>
      <w:szCs w:val="22"/>
      <w:lang w:val="en-US" w:eastAsia="en-US" w:bidi="en-US"/>
    </w:rPr>
  </w:style>
  <w:style w:type="character" w:customStyle="1" w:styleId="GvdeMetniGirintisi3Char1">
    <w:name w:val="Gövde Metni Girintisi 3 Char1"/>
    <w:rsid w:val="00AE4FEE"/>
    <w:rPr>
      <w:sz w:val="16"/>
      <w:szCs w:val="16"/>
      <w:lang w:val="en-US" w:eastAsia="en-US" w:bidi="en-US"/>
    </w:rPr>
  </w:style>
  <w:style w:type="table" w:customStyle="1" w:styleId="TabloKlavuzu1">
    <w:name w:val="Tablo Kılavuzu1"/>
    <w:basedOn w:val="NormalTablo"/>
    <w:next w:val="TabloKlavuzu"/>
    <w:rsid w:val="00AE4FEE"/>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AE4FEE"/>
  </w:style>
  <w:style w:type="paragraph" w:customStyle="1" w:styleId="Stil4">
    <w:name w:val="Stil4"/>
    <w:basedOn w:val="Normal"/>
    <w:autoRedefine/>
    <w:rsid w:val="00AE4FEE"/>
  </w:style>
  <w:style w:type="table" w:customStyle="1" w:styleId="TabloKlavuzu2">
    <w:name w:val="Tablo Kılavuzu2"/>
    <w:basedOn w:val="NormalTablo"/>
    <w:next w:val="TabloKlavuzu"/>
    <w:rsid w:val="00AE4FE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AE4FEE"/>
  </w:style>
  <w:style w:type="character" w:customStyle="1" w:styleId="DipnotKarakterleri">
    <w:name w:val="Dipnot Karakterleri"/>
    <w:rsid w:val="00AE4FEE"/>
    <w:rPr>
      <w:vertAlign w:val="superscript"/>
    </w:rPr>
  </w:style>
  <w:style w:type="paragraph" w:customStyle="1" w:styleId="Footnote">
    <w:name w:val="Footnote"/>
    <w:basedOn w:val="Normal"/>
    <w:rsid w:val="00AE4FEE"/>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AE4FEE"/>
    <w:pPr>
      <w:numPr>
        <w:numId w:val="27"/>
      </w:numPr>
    </w:pPr>
  </w:style>
  <w:style w:type="numbering" w:customStyle="1" w:styleId="WW8Num10">
    <w:name w:val="WW8Num10"/>
    <w:basedOn w:val="ListeYok"/>
    <w:rsid w:val="00AE4FEE"/>
    <w:pPr>
      <w:numPr>
        <w:numId w:val="28"/>
      </w:numPr>
    </w:pPr>
  </w:style>
  <w:style w:type="numbering" w:customStyle="1" w:styleId="WW8Num28">
    <w:name w:val="WW8Num28"/>
    <w:basedOn w:val="ListeYok"/>
    <w:rsid w:val="00AE4FEE"/>
    <w:pPr>
      <w:numPr>
        <w:numId w:val="9"/>
      </w:numPr>
    </w:pPr>
  </w:style>
  <w:style w:type="numbering" w:customStyle="1" w:styleId="WW8Num29">
    <w:name w:val="WW8Num29"/>
    <w:basedOn w:val="ListeYok"/>
    <w:rsid w:val="00AE4FEE"/>
    <w:pPr>
      <w:numPr>
        <w:numId w:val="29"/>
      </w:numPr>
    </w:pPr>
  </w:style>
  <w:style w:type="numbering" w:customStyle="1" w:styleId="WW8Num30">
    <w:name w:val="WW8Num30"/>
    <w:basedOn w:val="ListeYok"/>
    <w:rsid w:val="00AE4FEE"/>
    <w:pPr>
      <w:numPr>
        <w:numId w:val="30"/>
      </w:numPr>
    </w:pPr>
  </w:style>
  <w:style w:type="numbering" w:customStyle="1" w:styleId="WW8Num31">
    <w:name w:val="WW8Num31"/>
    <w:basedOn w:val="ListeYok"/>
    <w:rsid w:val="00AE4FEE"/>
    <w:pPr>
      <w:numPr>
        <w:numId w:val="31"/>
      </w:numPr>
    </w:pPr>
  </w:style>
  <w:style w:type="numbering" w:customStyle="1" w:styleId="WW8Num32">
    <w:name w:val="WW8Num32"/>
    <w:basedOn w:val="ListeYok"/>
    <w:rsid w:val="00AE4FEE"/>
    <w:pPr>
      <w:numPr>
        <w:numId w:val="32"/>
      </w:numPr>
    </w:pPr>
  </w:style>
  <w:style w:type="numbering" w:customStyle="1" w:styleId="WW8Num33">
    <w:name w:val="WW8Num33"/>
    <w:basedOn w:val="ListeYok"/>
    <w:rsid w:val="00AE4FEE"/>
    <w:pPr>
      <w:numPr>
        <w:numId w:val="33"/>
      </w:numPr>
    </w:pPr>
  </w:style>
  <w:style w:type="numbering" w:customStyle="1" w:styleId="WW8Num34">
    <w:name w:val="WW8Num34"/>
    <w:basedOn w:val="ListeYok"/>
    <w:rsid w:val="00AE4FEE"/>
    <w:pPr>
      <w:numPr>
        <w:numId w:val="70"/>
      </w:numPr>
    </w:pPr>
  </w:style>
  <w:style w:type="numbering" w:customStyle="1" w:styleId="WW8Num35">
    <w:name w:val="WW8Num35"/>
    <w:basedOn w:val="ListeYok"/>
    <w:rsid w:val="00AE4FEE"/>
    <w:pPr>
      <w:numPr>
        <w:numId w:val="74"/>
      </w:numPr>
    </w:pPr>
  </w:style>
  <w:style w:type="numbering" w:customStyle="1" w:styleId="WW8Num36">
    <w:name w:val="WW8Num36"/>
    <w:basedOn w:val="ListeYok"/>
    <w:rsid w:val="00AE4FEE"/>
    <w:pPr>
      <w:numPr>
        <w:numId w:val="34"/>
      </w:numPr>
    </w:pPr>
  </w:style>
  <w:style w:type="numbering" w:customStyle="1" w:styleId="WW8Num37">
    <w:name w:val="WW8Num37"/>
    <w:basedOn w:val="ListeYok"/>
    <w:rsid w:val="00AE4FEE"/>
    <w:pPr>
      <w:numPr>
        <w:numId w:val="35"/>
      </w:numPr>
    </w:pPr>
  </w:style>
  <w:style w:type="numbering" w:customStyle="1" w:styleId="WW8Num39">
    <w:name w:val="WW8Num39"/>
    <w:basedOn w:val="ListeYok"/>
    <w:rsid w:val="00AE4FEE"/>
    <w:pPr>
      <w:numPr>
        <w:numId w:val="36"/>
      </w:numPr>
    </w:pPr>
  </w:style>
  <w:style w:type="numbering" w:customStyle="1" w:styleId="WW8Num40">
    <w:name w:val="WW8Num40"/>
    <w:basedOn w:val="ListeYok"/>
    <w:rsid w:val="00AE4FEE"/>
    <w:pPr>
      <w:numPr>
        <w:numId w:val="37"/>
      </w:numPr>
    </w:pPr>
  </w:style>
  <w:style w:type="numbering" w:customStyle="1" w:styleId="WW8Num44">
    <w:name w:val="WW8Num44"/>
    <w:basedOn w:val="ListeYok"/>
    <w:rsid w:val="00AE4FEE"/>
    <w:pPr>
      <w:numPr>
        <w:numId w:val="38"/>
      </w:numPr>
    </w:pPr>
  </w:style>
  <w:style w:type="numbering" w:customStyle="1" w:styleId="WW8Num48">
    <w:name w:val="WW8Num48"/>
    <w:basedOn w:val="ListeYok"/>
    <w:rsid w:val="00AE4FEE"/>
    <w:pPr>
      <w:numPr>
        <w:numId w:val="72"/>
      </w:numPr>
    </w:pPr>
  </w:style>
  <w:style w:type="numbering" w:customStyle="1" w:styleId="WW8Num59">
    <w:name w:val="WW8Num59"/>
    <w:basedOn w:val="ListeYok"/>
    <w:rsid w:val="00AE4FEE"/>
    <w:pPr>
      <w:numPr>
        <w:numId w:val="65"/>
      </w:numPr>
    </w:pPr>
  </w:style>
  <w:style w:type="numbering" w:customStyle="1" w:styleId="WW8Num61">
    <w:name w:val="WW8Num61"/>
    <w:basedOn w:val="ListeYok"/>
    <w:rsid w:val="00AE4FEE"/>
    <w:pPr>
      <w:numPr>
        <w:numId w:val="11"/>
      </w:numPr>
    </w:pPr>
  </w:style>
  <w:style w:type="numbering" w:customStyle="1" w:styleId="WW8Num101">
    <w:name w:val="WW8Num101"/>
    <w:basedOn w:val="ListeYok"/>
    <w:rsid w:val="00AE4FEE"/>
    <w:pPr>
      <w:numPr>
        <w:numId w:val="12"/>
      </w:numPr>
    </w:pPr>
  </w:style>
  <w:style w:type="numbering" w:customStyle="1" w:styleId="WW8Num281">
    <w:name w:val="WW8Num281"/>
    <w:basedOn w:val="ListeYok"/>
    <w:rsid w:val="00AE4FEE"/>
    <w:pPr>
      <w:numPr>
        <w:numId w:val="13"/>
      </w:numPr>
    </w:pPr>
  </w:style>
  <w:style w:type="numbering" w:customStyle="1" w:styleId="WW8Num291">
    <w:name w:val="WW8Num291"/>
    <w:basedOn w:val="ListeYok"/>
    <w:rsid w:val="00AE4FEE"/>
    <w:pPr>
      <w:numPr>
        <w:numId w:val="14"/>
      </w:numPr>
    </w:pPr>
  </w:style>
  <w:style w:type="numbering" w:customStyle="1" w:styleId="WW8Num301">
    <w:name w:val="WW8Num301"/>
    <w:basedOn w:val="ListeYok"/>
    <w:rsid w:val="00AE4FEE"/>
    <w:pPr>
      <w:numPr>
        <w:numId w:val="15"/>
      </w:numPr>
    </w:pPr>
  </w:style>
  <w:style w:type="numbering" w:customStyle="1" w:styleId="WW8Num311">
    <w:name w:val="WW8Num311"/>
    <w:basedOn w:val="ListeYok"/>
    <w:rsid w:val="00AE4FEE"/>
    <w:pPr>
      <w:numPr>
        <w:numId w:val="16"/>
      </w:numPr>
    </w:pPr>
  </w:style>
  <w:style w:type="numbering" w:customStyle="1" w:styleId="WW8Num321">
    <w:name w:val="WW8Num321"/>
    <w:basedOn w:val="ListeYok"/>
    <w:rsid w:val="00AE4FEE"/>
    <w:pPr>
      <w:numPr>
        <w:numId w:val="17"/>
      </w:numPr>
    </w:pPr>
  </w:style>
  <w:style w:type="numbering" w:customStyle="1" w:styleId="WW8Num331">
    <w:name w:val="WW8Num331"/>
    <w:basedOn w:val="ListeYok"/>
    <w:rsid w:val="00AE4FEE"/>
    <w:pPr>
      <w:numPr>
        <w:numId w:val="18"/>
      </w:numPr>
    </w:pPr>
  </w:style>
  <w:style w:type="numbering" w:customStyle="1" w:styleId="WW8Num341">
    <w:name w:val="WW8Num341"/>
    <w:basedOn w:val="ListeYok"/>
    <w:rsid w:val="00AE4FEE"/>
    <w:pPr>
      <w:numPr>
        <w:numId w:val="19"/>
      </w:numPr>
    </w:pPr>
  </w:style>
  <w:style w:type="numbering" w:customStyle="1" w:styleId="WW8Num351">
    <w:name w:val="WW8Num351"/>
    <w:basedOn w:val="ListeYok"/>
    <w:rsid w:val="00AE4FEE"/>
    <w:pPr>
      <w:numPr>
        <w:numId w:val="20"/>
      </w:numPr>
    </w:pPr>
  </w:style>
  <w:style w:type="numbering" w:customStyle="1" w:styleId="WW8Num361">
    <w:name w:val="WW8Num361"/>
    <w:basedOn w:val="ListeYok"/>
    <w:rsid w:val="00AE4FEE"/>
    <w:pPr>
      <w:numPr>
        <w:numId w:val="21"/>
      </w:numPr>
    </w:pPr>
  </w:style>
  <w:style w:type="numbering" w:customStyle="1" w:styleId="WW8Num371">
    <w:name w:val="WW8Num371"/>
    <w:basedOn w:val="ListeYok"/>
    <w:rsid w:val="00AE4FEE"/>
    <w:pPr>
      <w:numPr>
        <w:numId w:val="22"/>
      </w:numPr>
    </w:pPr>
  </w:style>
  <w:style w:type="numbering" w:customStyle="1" w:styleId="WW8Num391">
    <w:name w:val="WW8Num391"/>
    <w:basedOn w:val="ListeYok"/>
    <w:rsid w:val="00AE4FEE"/>
    <w:pPr>
      <w:numPr>
        <w:numId w:val="23"/>
      </w:numPr>
    </w:pPr>
  </w:style>
  <w:style w:type="numbering" w:customStyle="1" w:styleId="WW8Num401">
    <w:name w:val="WW8Num401"/>
    <w:basedOn w:val="ListeYok"/>
    <w:rsid w:val="00AE4FEE"/>
    <w:pPr>
      <w:numPr>
        <w:numId w:val="24"/>
      </w:numPr>
    </w:pPr>
  </w:style>
  <w:style w:type="numbering" w:customStyle="1" w:styleId="WW8Num441">
    <w:name w:val="WW8Num441"/>
    <w:basedOn w:val="ListeYok"/>
    <w:rsid w:val="00AE4FEE"/>
    <w:pPr>
      <w:numPr>
        <w:numId w:val="25"/>
      </w:numPr>
    </w:pPr>
  </w:style>
  <w:style w:type="numbering" w:customStyle="1" w:styleId="WW8Num481">
    <w:name w:val="WW8Num481"/>
    <w:basedOn w:val="ListeYok"/>
    <w:rsid w:val="00AE4FEE"/>
    <w:pPr>
      <w:numPr>
        <w:numId w:val="26"/>
      </w:numPr>
    </w:pPr>
  </w:style>
  <w:style w:type="numbering" w:customStyle="1" w:styleId="WW8Num591">
    <w:name w:val="WW8Num591"/>
    <w:basedOn w:val="ListeYok"/>
    <w:rsid w:val="00AE4FEE"/>
    <w:pPr>
      <w:numPr>
        <w:numId w:val="63"/>
      </w:numPr>
    </w:pPr>
  </w:style>
  <w:style w:type="paragraph" w:customStyle="1" w:styleId="Standard">
    <w:name w:val="Standard"/>
    <w:rsid w:val="00AE4FEE"/>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AE4FEE"/>
    <w:pPr>
      <w:numPr>
        <w:numId w:val="39"/>
      </w:numPr>
    </w:pPr>
  </w:style>
  <w:style w:type="numbering" w:customStyle="1" w:styleId="WW8Num49">
    <w:name w:val="WW8Num49"/>
    <w:basedOn w:val="ListeYok"/>
    <w:rsid w:val="00AE4FEE"/>
    <w:pPr>
      <w:numPr>
        <w:numId w:val="40"/>
      </w:numPr>
    </w:pPr>
  </w:style>
  <w:style w:type="numbering" w:customStyle="1" w:styleId="WW8Num58">
    <w:name w:val="WW8Num58"/>
    <w:basedOn w:val="ListeYok"/>
    <w:rsid w:val="00AE4FEE"/>
    <w:pPr>
      <w:numPr>
        <w:numId w:val="41"/>
      </w:numPr>
    </w:pPr>
  </w:style>
  <w:style w:type="numbering" w:customStyle="1" w:styleId="WW8Num1">
    <w:name w:val="WW8Num1"/>
    <w:basedOn w:val="ListeYok"/>
    <w:rsid w:val="00AE4FEE"/>
    <w:pPr>
      <w:numPr>
        <w:numId w:val="77"/>
      </w:numPr>
    </w:pPr>
  </w:style>
  <w:style w:type="numbering" w:customStyle="1" w:styleId="WW8Num7">
    <w:name w:val="WW8Num7"/>
    <w:basedOn w:val="ListeYok"/>
    <w:rsid w:val="00AE4FEE"/>
    <w:pPr>
      <w:numPr>
        <w:numId w:val="42"/>
      </w:numPr>
    </w:pPr>
  </w:style>
  <w:style w:type="numbering" w:customStyle="1" w:styleId="WW8Num11">
    <w:name w:val="WW8Num11"/>
    <w:basedOn w:val="ListeYok"/>
    <w:rsid w:val="00AE4FEE"/>
    <w:pPr>
      <w:numPr>
        <w:numId w:val="78"/>
      </w:numPr>
    </w:pPr>
  </w:style>
  <w:style w:type="numbering" w:customStyle="1" w:styleId="WW8Num14">
    <w:name w:val="WW8Num14"/>
    <w:basedOn w:val="ListeYok"/>
    <w:rsid w:val="00AE4FEE"/>
    <w:pPr>
      <w:numPr>
        <w:numId w:val="71"/>
      </w:numPr>
    </w:pPr>
  </w:style>
  <w:style w:type="numbering" w:customStyle="1" w:styleId="WW8Num15">
    <w:name w:val="WW8Num15"/>
    <w:basedOn w:val="ListeYok"/>
    <w:rsid w:val="00AE4FEE"/>
    <w:pPr>
      <w:numPr>
        <w:numId w:val="73"/>
      </w:numPr>
    </w:pPr>
  </w:style>
  <w:style w:type="numbering" w:customStyle="1" w:styleId="WW8Num16">
    <w:name w:val="WW8Num16"/>
    <w:basedOn w:val="ListeYok"/>
    <w:rsid w:val="00AE4FEE"/>
    <w:pPr>
      <w:numPr>
        <w:numId w:val="43"/>
      </w:numPr>
    </w:pPr>
  </w:style>
  <w:style w:type="numbering" w:customStyle="1" w:styleId="WW8Num17">
    <w:name w:val="WW8Num17"/>
    <w:basedOn w:val="ListeYok"/>
    <w:rsid w:val="00AE4FEE"/>
    <w:pPr>
      <w:numPr>
        <w:numId w:val="76"/>
      </w:numPr>
    </w:pPr>
  </w:style>
  <w:style w:type="numbering" w:customStyle="1" w:styleId="WW8Num18">
    <w:name w:val="WW8Num18"/>
    <w:basedOn w:val="ListeYok"/>
    <w:rsid w:val="00AE4FEE"/>
    <w:pPr>
      <w:numPr>
        <w:numId w:val="44"/>
      </w:numPr>
    </w:pPr>
  </w:style>
  <w:style w:type="numbering" w:customStyle="1" w:styleId="WW8Num20">
    <w:name w:val="WW8Num20"/>
    <w:basedOn w:val="ListeYok"/>
    <w:rsid w:val="00AE4FEE"/>
    <w:pPr>
      <w:numPr>
        <w:numId w:val="45"/>
      </w:numPr>
    </w:pPr>
  </w:style>
  <w:style w:type="numbering" w:customStyle="1" w:styleId="WW8Num21">
    <w:name w:val="WW8Num21"/>
    <w:basedOn w:val="ListeYok"/>
    <w:rsid w:val="00AE4FEE"/>
    <w:pPr>
      <w:numPr>
        <w:numId w:val="46"/>
      </w:numPr>
    </w:pPr>
  </w:style>
  <w:style w:type="numbering" w:customStyle="1" w:styleId="WW8Num22">
    <w:name w:val="WW8Num22"/>
    <w:basedOn w:val="ListeYok"/>
    <w:rsid w:val="00AE4FEE"/>
    <w:pPr>
      <w:numPr>
        <w:numId w:val="47"/>
      </w:numPr>
    </w:pPr>
  </w:style>
  <w:style w:type="numbering" w:customStyle="1" w:styleId="WW8Num23">
    <w:name w:val="WW8Num23"/>
    <w:basedOn w:val="ListeYok"/>
    <w:rsid w:val="00AE4FEE"/>
    <w:pPr>
      <w:numPr>
        <w:numId w:val="48"/>
      </w:numPr>
    </w:pPr>
  </w:style>
  <w:style w:type="numbering" w:customStyle="1" w:styleId="WW8Num25">
    <w:name w:val="WW8Num25"/>
    <w:basedOn w:val="ListeYok"/>
    <w:rsid w:val="00AE4FEE"/>
    <w:pPr>
      <w:numPr>
        <w:numId w:val="49"/>
      </w:numPr>
    </w:pPr>
  </w:style>
  <w:style w:type="numbering" w:customStyle="1" w:styleId="WW8Num26">
    <w:name w:val="WW8Num26"/>
    <w:basedOn w:val="ListeYok"/>
    <w:rsid w:val="00AE4FEE"/>
    <w:pPr>
      <w:numPr>
        <w:numId w:val="50"/>
      </w:numPr>
    </w:pPr>
  </w:style>
  <w:style w:type="numbering" w:customStyle="1" w:styleId="WW8Num27">
    <w:name w:val="WW8Num27"/>
    <w:basedOn w:val="ListeYok"/>
    <w:rsid w:val="00AE4FEE"/>
    <w:pPr>
      <w:numPr>
        <w:numId w:val="51"/>
      </w:numPr>
    </w:pPr>
  </w:style>
  <w:style w:type="numbering" w:customStyle="1" w:styleId="WW8Num41">
    <w:name w:val="WW8Num41"/>
    <w:basedOn w:val="ListeYok"/>
    <w:rsid w:val="00AE4FEE"/>
    <w:pPr>
      <w:numPr>
        <w:numId w:val="64"/>
      </w:numPr>
    </w:pPr>
  </w:style>
  <w:style w:type="numbering" w:customStyle="1" w:styleId="WW8Num42">
    <w:name w:val="WW8Num42"/>
    <w:basedOn w:val="ListeYok"/>
    <w:rsid w:val="00AE4FEE"/>
    <w:pPr>
      <w:numPr>
        <w:numId w:val="66"/>
      </w:numPr>
    </w:pPr>
  </w:style>
  <w:style w:type="numbering" w:customStyle="1" w:styleId="WW8Num45">
    <w:name w:val="WW8Num45"/>
    <w:basedOn w:val="ListeYok"/>
    <w:rsid w:val="00AE4FEE"/>
    <w:pPr>
      <w:numPr>
        <w:numId w:val="69"/>
      </w:numPr>
    </w:pPr>
  </w:style>
  <w:style w:type="numbering" w:customStyle="1" w:styleId="WW8Num46">
    <w:name w:val="WW8Num46"/>
    <w:basedOn w:val="ListeYok"/>
    <w:rsid w:val="00AE4FEE"/>
    <w:pPr>
      <w:numPr>
        <w:numId w:val="67"/>
      </w:numPr>
    </w:pPr>
  </w:style>
  <w:style w:type="numbering" w:customStyle="1" w:styleId="WW8Num50">
    <w:name w:val="WW8Num50"/>
    <w:basedOn w:val="ListeYok"/>
    <w:rsid w:val="00AE4FEE"/>
    <w:pPr>
      <w:numPr>
        <w:numId w:val="75"/>
      </w:numPr>
    </w:pPr>
  </w:style>
  <w:style w:type="numbering" w:customStyle="1" w:styleId="WW8Num52">
    <w:name w:val="WW8Num52"/>
    <w:basedOn w:val="ListeYok"/>
    <w:rsid w:val="00AE4FEE"/>
    <w:pPr>
      <w:numPr>
        <w:numId w:val="52"/>
      </w:numPr>
    </w:pPr>
  </w:style>
  <w:style w:type="numbering" w:customStyle="1" w:styleId="WW8Num53">
    <w:name w:val="WW8Num53"/>
    <w:basedOn w:val="ListeYok"/>
    <w:rsid w:val="00AE4FEE"/>
    <w:pPr>
      <w:numPr>
        <w:numId w:val="68"/>
      </w:numPr>
    </w:pPr>
  </w:style>
  <w:style w:type="numbering" w:customStyle="1" w:styleId="WW8Num56">
    <w:name w:val="WW8Num56"/>
    <w:basedOn w:val="ListeYok"/>
    <w:rsid w:val="00AE4FEE"/>
    <w:pPr>
      <w:numPr>
        <w:numId w:val="61"/>
      </w:numPr>
    </w:pPr>
  </w:style>
  <w:style w:type="numbering" w:customStyle="1" w:styleId="WW8Num60">
    <w:name w:val="WW8Num60"/>
    <w:basedOn w:val="ListeYok"/>
    <w:rsid w:val="00AE4FEE"/>
    <w:pPr>
      <w:numPr>
        <w:numId w:val="62"/>
      </w:numPr>
    </w:pPr>
  </w:style>
  <w:style w:type="numbering" w:customStyle="1" w:styleId="ListeYok4">
    <w:name w:val="Liste Yok4"/>
    <w:next w:val="ListeYok"/>
    <w:uiPriority w:val="99"/>
    <w:semiHidden/>
    <w:unhideWhenUsed/>
    <w:rsid w:val="00AE4FEE"/>
  </w:style>
  <w:style w:type="table" w:customStyle="1" w:styleId="TabloKlavuzu3">
    <w:name w:val="Tablo Kılavuzu3"/>
    <w:basedOn w:val="NormalTablo"/>
    <w:next w:val="TabloKlavuzu"/>
    <w:uiPriority w:val="59"/>
    <w:rsid w:val="00AE4F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AE4FEE"/>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AE4FEE"/>
    <w:pPr>
      <w:spacing w:after="240"/>
      <w:jc w:val="center"/>
    </w:pPr>
    <w:rPr>
      <w:b/>
      <w:noProof/>
      <w:snapToGrid w:val="0"/>
      <w:sz w:val="32"/>
      <w:szCs w:val="20"/>
      <w:lang w:eastAsia="en-US"/>
    </w:rPr>
  </w:style>
  <w:style w:type="character" w:customStyle="1" w:styleId="Kpr1">
    <w:name w:val="Köprü1"/>
    <w:uiPriority w:val="99"/>
    <w:unhideWhenUsed/>
    <w:rsid w:val="00AE4FEE"/>
    <w:rPr>
      <w:color w:val="0000FF"/>
      <w:u w:val="single"/>
    </w:rPr>
  </w:style>
  <w:style w:type="paragraph" w:styleId="SonnotMetni">
    <w:name w:val="endnote text"/>
    <w:basedOn w:val="Normal"/>
    <w:link w:val="SonnotMetniChar"/>
    <w:uiPriority w:val="99"/>
    <w:unhideWhenUsed/>
    <w:rsid w:val="00AE4FEE"/>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AE4FEE"/>
    <w:rPr>
      <w:rFonts w:ascii="Calibri" w:eastAsia="Calibri" w:hAnsi="Calibri" w:cs="Times New Roman"/>
      <w:sz w:val="20"/>
      <w:szCs w:val="20"/>
      <w:lang w:val="x-none"/>
    </w:rPr>
  </w:style>
  <w:style w:type="paragraph" w:styleId="NormalWeb">
    <w:name w:val="Normal (Web)"/>
    <w:basedOn w:val="Normal"/>
    <w:uiPriority w:val="99"/>
    <w:unhideWhenUsed/>
    <w:rsid w:val="00AE4FEE"/>
    <w:pPr>
      <w:spacing w:before="100" w:beforeAutospacing="1" w:after="100" w:afterAutospacing="1"/>
    </w:pPr>
  </w:style>
  <w:style w:type="numbering" w:customStyle="1" w:styleId="ListeYok5">
    <w:name w:val="Liste Yok5"/>
    <w:next w:val="ListeYok"/>
    <w:uiPriority w:val="99"/>
    <w:semiHidden/>
    <w:unhideWhenUsed/>
    <w:rsid w:val="00AE4FEE"/>
  </w:style>
  <w:style w:type="table" w:customStyle="1" w:styleId="TabloKlavuzu4">
    <w:name w:val="Tablo Kılavuzu4"/>
    <w:basedOn w:val="NormalTablo"/>
    <w:next w:val="TabloKlavuzu"/>
    <w:uiPriority w:val="59"/>
    <w:rsid w:val="00AE4F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AE4FEE"/>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AE4FEE"/>
    <w:rPr>
      <w:i/>
      <w:iCs/>
      <w:color w:val="404040"/>
      <w:sz w:val="24"/>
      <w:szCs w:val="24"/>
    </w:rPr>
  </w:style>
  <w:style w:type="paragraph" w:customStyle="1" w:styleId="IntenseQuote1">
    <w:name w:val="Intense Quote1"/>
    <w:basedOn w:val="Normal"/>
    <w:next w:val="Normal"/>
    <w:link w:val="IntenseQuoteChar"/>
    <w:uiPriority w:val="30"/>
    <w:qFormat/>
    <w:rsid w:val="00AE4FEE"/>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AE4FEE"/>
    <w:rPr>
      <w:i/>
      <w:iCs/>
      <w:color w:val="5B9BD5"/>
      <w:sz w:val="24"/>
      <w:szCs w:val="24"/>
    </w:rPr>
  </w:style>
  <w:style w:type="paragraph" w:customStyle="1" w:styleId="NoSpacing1">
    <w:name w:val="No Spacing1"/>
    <w:basedOn w:val="Normal"/>
    <w:uiPriority w:val="1"/>
    <w:qFormat/>
    <w:rsid w:val="00AE4FEE"/>
    <w:rPr>
      <w:sz w:val="20"/>
      <w:szCs w:val="20"/>
    </w:rPr>
  </w:style>
  <w:style w:type="character" w:customStyle="1" w:styleId="CharChar23">
    <w:name w:val="Char Char23"/>
    <w:locked/>
    <w:rsid w:val="00AE4FEE"/>
    <w:rPr>
      <w:sz w:val="24"/>
      <w:szCs w:val="24"/>
      <w:u w:val="single"/>
      <w:lang w:val="tr-TR" w:eastAsia="tr-TR" w:bidi="ar-SA"/>
    </w:rPr>
  </w:style>
  <w:style w:type="character" w:customStyle="1" w:styleId="AralkYokChar">
    <w:name w:val="Aralık Yok Char"/>
    <w:link w:val="AralkYok"/>
    <w:uiPriority w:val="1"/>
    <w:locked/>
    <w:rsid w:val="00AE4FEE"/>
  </w:style>
  <w:style w:type="paragraph" w:styleId="AralkYok">
    <w:name w:val="No Spacing"/>
    <w:basedOn w:val="Normal"/>
    <w:link w:val="AralkYokChar"/>
    <w:uiPriority w:val="1"/>
    <w:qFormat/>
    <w:rsid w:val="00AE4FEE"/>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AE4FEE"/>
    <w:rPr>
      <w:sz w:val="20"/>
      <w:szCs w:val="20"/>
    </w:rPr>
  </w:style>
  <w:style w:type="character" w:customStyle="1" w:styleId="Bodytext">
    <w:name w:val="Body text_"/>
    <w:link w:val="GvdeMetni30"/>
    <w:rsid w:val="00AE4FEE"/>
    <w:rPr>
      <w:sz w:val="19"/>
      <w:szCs w:val="19"/>
      <w:shd w:val="clear" w:color="auto" w:fill="FFFFFF"/>
    </w:rPr>
  </w:style>
  <w:style w:type="paragraph" w:customStyle="1" w:styleId="GvdeMetni30">
    <w:name w:val="Gövde Metni3"/>
    <w:basedOn w:val="Normal"/>
    <w:link w:val="Bodytext"/>
    <w:rsid w:val="00AE4FEE"/>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AE4FEE"/>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AE4FEE"/>
    <w:rPr>
      <w:b/>
      <w:bCs/>
      <w:sz w:val="29"/>
      <w:szCs w:val="29"/>
      <w:shd w:val="clear" w:color="auto" w:fill="FFFFFF"/>
    </w:rPr>
  </w:style>
  <w:style w:type="character" w:customStyle="1" w:styleId="Heading2">
    <w:name w:val="Heading #2_"/>
    <w:link w:val="Heading20"/>
    <w:rsid w:val="00AE4FEE"/>
    <w:rPr>
      <w:b/>
      <w:bCs/>
      <w:sz w:val="21"/>
      <w:szCs w:val="21"/>
      <w:shd w:val="clear" w:color="auto" w:fill="FFFFFF"/>
    </w:rPr>
  </w:style>
  <w:style w:type="paragraph" w:customStyle="1" w:styleId="Heading10">
    <w:name w:val="Heading #1"/>
    <w:basedOn w:val="Normal"/>
    <w:link w:val="Heading1"/>
    <w:rsid w:val="00AE4FEE"/>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AE4FEE"/>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AE4FEE"/>
    <w:pPr>
      <w:spacing w:before="100" w:beforeAutospacing="1" w:after="100" w:afterAutospacing="1"/>
    </w:pPr>
  </w:style>
  <w:style w:type="paragraph" w:customStyle="1" w:styleId="gvdemetni31">
    <w:name w:val="gvdemetni3"/>
    <w:basedOn w:val="Normal"/>
    <w:rsid w:val="00AE4FEE"/>
    <w:pPr>
      <w:spacing w:before="100" w:beforeAutospacing="1" w:after="100" w:afterAutospacing="1"/>
    </w:pPr>
  </w:style>
  <w:style w:type="character" w:customStyle="1" w:styleId="bodytexttalic">
    <w:name w:val="bodytextıtalic"/>
    <w:rsid w:val="00AE4FEE"/>
  </w:style>
  <w:style w:type="paragraph" w:customStyle="1" w:styleId="m6915320377736761785xmsolistparagraph">
    <w:name w:val="m_6915320377736761785x_msolistparagraph"/>
    <w:basedOn w:val="Normal"/>
    <w:rsid w:val="00AE4FEE"/>
    <w:pPr>
      <w:spacing w:before="100" w:beforeAutospacing="1" w:after="100" w:afterAutospacing="1"/>
    </w:pPr>
  </w:style>
  <w:style w:type="paragraph" w:styleId="ListeParagraf">
    <w:name w:val="List Paragraph"/>
    <w:aliases w:val="l,ADB paragraph numbering,Colorful List - Accent 11,CorpoTexto,Bullets,Evidence on Demand bullet points,CEIL PEAKS bullet points,Scriptoria bullet points,Paragraph Bullets,lp1,List Paragraph (numbered (a)),Medium Grid 1 Accent 2"/>
    <w:basedOn w:val="Normal"/>
    <w:uiPriority w:val="1"/>
    <w:qFormat/>
    <w:rsid w:val="00AE4FEE"/>
    <w:pPr>
      <w:ind w:left="720"/>
      <w:contextualSpacing/>
    </w:pPr>
  </w:style>
  <w:style w:type="paragraph" w:customStyle="1" w:styleId="AralkYok1">
    <w:name w:val="Aralık Yok1"/>
    <w:rsid w:val="00AE4FEE"/>
    <w:pPr>
      <w:spacing w:after="0" w:line="240" w:lineRule="auto"/>
    </w:pPr>
    <w:rPr>
      <w:rFonts w:ascii="Calibri" w:eastAsia="Times New Roman" w:hAnsi="Calibri" w:cs="Calibri"/>
      <w:lang w:val="en-US" w:eastAsia="tr-TR"/>
    </w:rPr>
  </w:style>
  <w:style w:type="paragraph" w:styleId="Dzeltme">
    <w:name w:val="Revision"/>
    <w:hidden/>
    <w:uiPriority w:val="99"/>
    <w:semiHidden/>
    <w:rsid w:val="00AE4FEE"/>
    <w:pPr>
      <w:spacing w:after="0" w:line="240" w:lineRule="auto"/>
    </w:pPr>
    <w:rPr>
      <w:rFonts w:ascii="Times New Roman" w:eastAsia="Times New Roman" w:hAnsi="Times New Roman" w:cs="Times New Roman"/>
      <w:sz w:val="24"/>
      <w:szCs w:val="24"/>
      <w:lang w:eastAsia="tr-TR"/>
    </w:rPr>
  </w:style>
  <w:style w:type="paragraph" w:customStyle="1" w:styleId="msonospacing0">
    <w:name w:val="msonospacing"/>
    <w:rsid w:val="00DC6F4A"/>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5855">
      <w:bodyDiv w:val="1"/>
      <w:marLeft w:val="0"/>
      <w:marRight w:val="0"/>
      <w:marTop w:val="0"/>
      <w:marBottom w:val="0"/>
      <w:divBdr>
        <w:top w:val="none" w:sz="0" w:space="0" w:color="auto"/>
        <w:left w:val="none" w:sz="0" w:space="0" w:color="auto"/>
        <w:bottom w:val="none" w:sz="0" w:space="0" w:color="auto"/>
        <w:right w:val="none" w:sz="0" w:space="0" w:color="auto"/>
      </w:divBdr>
    </w:div>
    <w:div w:id="68008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04FFCB-1040-49A7-8E32-30C49E9EC1F4}">
  <ds:schemaRefs>
    <ds:schemaRef ds:uri="http://schemas.openxmlformats.org/officeDocument/2006/bibliography"/>
  </ds:schemaRefs>
</ds:datastoreItem>
</file>

<file path=customXml/itemProps2.xml><?xml version="1.0" encoding="utf-8"?>
<ds:datastoreItem xmlns:ds="http://schemas.openxmlformats.org/officeDocument/2006/customXml" ds:itemID="{754C1147-D76D-472F-A61A-17B060B61921}"/>
</file>

<file path=customXml/itemProps3.xml><?xml version="1.0" encoding="utf-8"?>
<ds:datastoreItem xmlns:ds="http://schemas.openxmlformats.org/officeDocument/2006/customXml" ds:itemID="{5F69F7E8-876B-48E9-9EC6-DDB0A32AAAD3}"/>
</file>

<file path=customXml/itemProps4.xml><?xml version="1.0" encoding="utf-8"?>
<ds:datastoreItem xmlns:ds="http://schemas.openxmlformats.org/officeDocument/2006/customXml" ds:itemID="{898039B4-5541-492F-88DD-493E7F41DD21}"/>
</file>

<file path=docProps/app.xml><?xml version="1.0" encoding="utf-8"?>
<Properties xmlns="http://schemas.openxmlformats.org/officeDocument/2006/extended-properties" xmlns:vt="http://schemas.openxmlformats.org/officeDocument/2006/docPropsVTypes">
  <Template>Normal</Template>
  <TotalTime>220</TotalTime>
  <Pages>4</Pages>
  <Words>1475</Words>
  <Characters>8410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Mehmet ÜNSAL</cp:lastModifiedBy>
  <cp:revision>68</cp:revision>
  <dcterms:created xsi:type="dcterms:W3CDTF">2023-02-20T07:22:00Z</dcterms:created>
  <dcterms:modified xsi:type="dcterms:W3CDTF">2024-03-11T10:28:00Z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